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39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BB39B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tblGrid>
      <w:tr w:rsidR="00000000" w:rsidRPr="00BB39BB">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25.04.2019</w:t>
            </w:r>
          </w:p>
        </w:tc>
      </w:tr>
      <w:tr w:rsidR="00000000" w:rsidRPr="00BB39BB">
        <w:tblPrEx>
          <w:tblCellMar>
            <w:top w:w="0" w:type="dxa"/>
            <w:bottom w:w="0" w:type="dxa"/>
          </w:tblCellMar>
        </w:tblPrEx>
        <w:trPr>
          <w:trHeight w:val="300"/>
        </w:trPr>
        <w:tc>
          <w:tcPr>
            <w:tcW w:w="4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(дата реєстрації емітентом електронного документа)</w:t>
            </w:r>
          </w:p>
        </w:tc>
      </w:tr>
      <w:tr w:rsidR="00000000" w:rsidRPr="00BB39BB">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2</w:t>
            </w:r>
          </w:p>
        </w:tc>
      </w:tr>
      <w:tr w:rsidR="00000000" w:rsidRPr="00BB39BB">
        <w:tblPrEx>
          <w:tblCellMar>
            <w:top w:w="0" w:type="dxa"/>
            <w:bottom w:w="0" w:type="dxa"/>
          </w:tblCellMar>
        </w:tblPrEx>
        <w:trPr>
          <w:trHeight w:val="300"/>
        </w:trPr>
        <w:tc>
          <w:tcPr>
            <w:tcW w:w="4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(вихідний реєстраційний номер електронного документа)</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140"/>
        <w:gridCol w:w="236"/>
        <w:gridCol w:w="1354"/>
        <w:gridCol w:w="57"/>
        <w:gridCol w:w="179"/>
        <w:gridCol w:w="4154"/>
      </w:tblGrid>
      <w:tr w:rsidR="00000000" w:rsidRPr="00BB39BB">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Директор</w:t>
            </w:r>
          </w:p>
        </w:tc>
        <w:tc>
          <w:tcPr>
            <w:tcW w:w="216" w:type="dxa"/>
            <w:tcBorders>
              <w:top w:val="nil"/>
              <w:left w:val="nil"/>
              <w:bottom w:val="nil"/>
              <w:right w:val="nil"/>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16" w:type="dxa"/>
            <w:gridSpan w:val="2"/>
            <w:tcBorders>
              <w:top w:val="nil"/>
              <w:left w:val="nil"/>
              <w:bottom w:val="nil"/>
              <w:right w:val="nil"/>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4154"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Насонов I.Ю.</w:t>
            </w:r>
          </w:p>
        </w:tc>
      </w:tr>
      <w:tr w:rsidR="00000000" w:rsidRPr="00BB39BB">
        <w:tblPrEx>
          <w:tblCellMar>
            <w:top w:w="0" w:type="dxa"/>
            <w:bottom w:w="0" w:type="dxa"/>
          </w:tblCellMar>
        </w:tblPrEx>
        <w:trPr>
          <w:trHeight w:val="200"/>
        </w:trPr>
        <w:tc>
          <w:tcPr>
            <w:tcW w:w="4140" w:type="dxa"/>
            <w:tcBorders>
              <w:top w:val="nil"/>
              <w:left w:val="nil"/>
              <w:bottom w:val="nil"/>
              <w:right w:val="nil"/>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(посада)</w:t>
            </w:r>
          </w:p>
        </w:tc>
        <w:tc>
          <w:tcPr>
            <w:tcW w:w="1620" w:type="dxa"/>
            <w:gridSpan w:val="3"/>
            <w:tcBorders>
              <w:top w:val="nil"/>
              <w:left w:val="nil"/>
              <w:bottom w:val="nil"/>
              <w:right w:val="nil"/>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(підпис)</w:t>
            </w:r>
          </w:p>
        </w:tc>
        <w:tc>
          <w:tcPr>
            <w:tcW w:w="4320" w:type="dxa"/>
            <w:gridSpan w:val="2"/>
            <w:tcBorders>
              <w:top w:val="nil"/>
              <w:left w:val="nil"/>
              <w:bottom w:val="nil"/>
              <w:right w:val="nil"/>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(прізвище та ініціали керівника)</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"ТОРГОВО-ВИРОБНИЧЕ ПIДПРИЄМСТВО "ПЕРЛИНА"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00182702</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51400, УКРАЇНА, Д</w:t>
      </w:r>
      <w:r>
        <w:rPr>
          <w:rFonts w:ascii="Times New Roman CYR" w:hAnsi="Times New Roman CYR" w:cs="Times New Roman CYR"/>
          <w:sz w:val="24"/>
          <w:szCs w:val="24"/>
        </w:rPr>
        <w:t>ніпропетровська обл., р-н, м. Павлоград, вул. Терьошкiна, буд. 4</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(05632) 61177, (05632) 61177</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perl@perlyna.pat.ua</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w:t>
      </w:r>
      <w:r>
        <w:rPr>
          <w:rFonts w:ascii="Times New Roman CYR" w:hAnsi="Times New Roman CYR" w:cs="Times New Roman CYR"/>
          <w:sz w:val="24"/>
          <w:szCs w:val="24"/>
        </w:rPr>
        <w:t>ю, або дата та рішення загальних зборів акціонерів, яким затверджено річну інформацію емітента (за наявності): Рішення наглядової ради емітента від 25.04.2019, Затвердити рiчну iнформацiю ПрАТ "Фiрма "Торгвугiлля" за 2018 рiк</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w:t>
      </w:r>
      <w:r>
        <w:rPr>
          <w:rFonts w:ascii="Times New Roman CYR" w:hAnsi="Times New Roman CYR" w:cs="Times New Roman CYR"/>
          <w:sz w:val="24"/>
          <w:szCs w:val="24"/>
        </w:rPr>
        <w:t>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w:t>
      </w:r>
      <w:r>
        <w:rPr>
          <w:rFonts w:ascii="Times New Roman CYR" w:hAnsi="Times New Roman CYR" w:cs="Times New Roman CYR"/>
          <w:sz w:val="24"/>
          <w:szCs w:val="24"/>
        </w:rPr>
        <w:t xml:space="preserve">го ринку: </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2200"/>
        <w:gridCol w:w="3350"/>
      </w:tblGrid>
      <w:tr w:rsidR="00000000" w:rsidRPr="00BB39BB">
        <w:tblPrEx>
          <w:tblCellMar>
            <w:top w:w="0" w:type="dxa"/>
            <w:bottom w:w="0" w:type="dxa"/>
          </w:tblCellMar>
        </w:tblPrEx>
        <w:trPr>
          <w:trHeight w:val="300"/>
        </w:trPr>
        <w:tc>
          <w:tcPr>
            <w:tcW w:w="445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3350" w:type="dxa"/>
            <w:tcBorders>
              <w:top w:val="nil"/>
              <w:left w:val="nil"/>
              <w:bottom w:val="single" w:sz="6" w:space="0" w:color="auto"/>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25.04.2019</w:t>
            </w:r>
          </w:p>
        </w:tc>
      </w:tr>
      <w:tr w:rsidR="00000000" w:rsidRPr="00BB39BB">
        <w:tblPrEx>
          <w:tblCellMar>
            <w:top w:w="0" w:type="dxa"/>
            <w:bottom w:w="0" w:type="dxa"/>
          </w:tblCellMar>
        </w:tblPrEx>
        <w:trPr>
          <w:trHeight w:val="300"/>
        </w:trPr>
        <w:tc>
          <w:tcPr>
            <w:tcW w:w="445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0"/>
                <w:szCs w:val="20"/>
              </w:rPr>
            </w:pPr>
          </w:p>
        </w:tc>
        <w:tc>
          <w:tcPr>
            <w:tcW w:w="22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(дата)</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 Опис бізнесу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w:t>
            </w:r>
            <w:r w:rsidRPr="00BB39BB">
              <w:rPr>
                <w:rFonts w:ascii="Times New Roman CYR" w:eastAsiaTheme="minorEastAsia" w:hAnsi="Times New Roman CYR" w:cs="Times New Roman CYR"/>
                <w:sz w:val="24"/>
                <w:szCs w:val="24"/>
              </w:rPr>
              <w:t>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 завдання та політика емітента щодо управління </w:t>
            </w:r>
            <w:r w:rsidRPr="00BB39BB">
              <w:rPr>
                <w:rFonts w:ascii="Times New Roman CYR" w:eastAsiaTheme="minorEastAsia"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схильність емітента до цінових ризиків, кредитного ризику, ризику ліквідності та/а</w:t>
            </w:r>
            <w:r w:rsidRPr="00BB39BB">
              <w:rPr>
                <w:rFonts w:ascii="Times New Roman CYR" w:eastAsiaTheme="minorEastAsia"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практику корпоративного управління, застосовувану понад визначені за</w:t>
            </w:r>
            <w:r w:rsidRPr="00BB39BB">
              <w:rPr>
                <w:rFonts w:ascii="Times New Roman CYR" w:eastAsiaTheme="minorEastAsia"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 порядок призначення та звільнення посадових </w:t>
            </w:r>
            <w:r w:rsidRPr="00BB39BB">
              <w:rPr>
                <w:rFonts w:ascii="Times New Roman CYR" w:eastAsiaTheme="minorEastAsia" w:hAnsi="Times New Roman CYR" w:cs="Times New Roman CYR"/>
                <w:sz w:val="24"/>
                <w:szCs w:val="24"/>
              </w:rPr>
              <w:t>осіб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14. Інформація про зміну осіб, яким належить право голосу за акціями, сумарна кількість прав за якими</w:t>
            </w:r>
            <w:r w:rsidRPr="00BB39BB">
              <w:rPr>
                <w:rFonts w:ascii="Times New Roman CYR" w:eastAsiaTheme="minorEastAsia" w:hAnsi="Times New Roman CYR" w:cs="Times New Roman CYR"/>
                <w:sz w:val="24"/>
                <w:szCs w:val="24"/>
              </w:rPr>
              <w:t xml:space="preserve">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w:t>
            </w:r>
            <w:r w:rsidRPr="00BB39BB">
              <w:rPr>
                <w:rFonts w:ascii="Times New Roman CYR" w:eastAsiaTheme="minorEastAsia" w:hAnsi="Times New Roman CYR" w:cs="Times New Roman CYR"/>
                <w:sz w:val="24"/>
                <w:szCs w:val="24"/>
              </w:rPr>
              <w:t>рівною пороговому значенню пакета акцій</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інформація п</w:t>
            </w:r>
            <w:r w:rsidRPr="00BB39BB">
              <w:rPr>
                <w:rFonts w:ascii="Times New Roman CYR" w:eastAsiaTheme="minorEastAsia"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w:t>
            </w:r>
            <w:r w:rsidRPr="00BB39BB">
              <w:rPr>
                <w:rFonts w:ascii="Times New Roman CYR" w:eastAsiaTheme="minorEastAsia" w:hAnsi="Times New Roman CYR" w:cs="Times New Roman CYR"/>
                <w:sz w:val="24"/>
                <w:szCs w:val="24"/>
              </w:rPr>
              <w:t>ового будівництва)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22. Інформація про загальну кількість голосуючих акцій </w:t>
            </w:r>
            <w:r w:rsidRPr="00BB39BB">
              <w:rPr>
                <w:rFonts w:ascii="Times New Roman CYR" w:eastAsiaTheme="minorEastAsia"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25. Інформація про прийняття рішення про попереднє надання </w:t>
            </w:r>
            <w:r w:rsidRPr="00BB39BB">
              <w:rPr>
                <w:rFonts w:ascii="Times New Roman CYR" w:eastAsiaTheme="minorEastAsia"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30. Аудиторський звіт незалежного аудитора, наданий за результатами а</w:t>
            </w:r>
            <w:r w:rsidRPr="00BB39BB">
              <w:rPr>
                <w:rFonts w:ascii="Times New Roman CYR" w:eastAsiaTheme="minorEastAsia" w:hAnsi="Times New Roman CYR" w:cs="Times New Roman CYR"/>
                <w:sz w:val="24"/>
                <w:szCs w:val="24"/>
              </w:rPr>
              <w:t>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34. Інформація про будь-які договори та/або правочини, умовою чинності яких є незмі</w:t>
            </w:r>
            <w:r w:rsidRPr="00BB39BB">
              <w:rPr>
                <w:rFonts w:ascii="Times New Roman CYR" w:eastAsiaTheme="minorEastAsia"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інформація щодо співвідношення ро</w:t>
            </w:r>
            <w:r w:rsidRPr="00BB39BB">
              <w:rPr>
                <w:rFonts w:ascii="Times New Roman CYR" w:eastAsiaTheme="minorEastAsia" w:hAnsi="Times New Roman CYR" w:cs="Times New Roman CYR"/>
                <w:sz w:val="24"/>
                <w:szCs w:val="24"/>
              </w:rPr>
              <w:t>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інформація про заміни іпотечн</w:t>
            </w:r>
            <w:r w:rsidRPr="00BB39BB">
              <w:rPr>
                <w:rFonts w:ascii="Times New Roman CYR" w:eastAsiaTheme="minorEastAsia" w:hAnsi="Times New Roman CYR" w:cs="Times New Roman CYR"/>
                <w:sz w:val="24"/>
                <w:szCs w:val="24"/>
              </w:rPr>
              <w:t>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38. Інформація про наявність прострочених боржником строків сплати чергових платежів за кредитними</w:t>
            </w:r>
            <w:r w:rsidRPr="00BB39BB">
              <w:rPr>
                <w:rFonts w:ascii="Times New Roman CYR" w:eastAsiaTheme="minorEastAsia"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9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45. Правила ФОН</w:t>
            </w:r>
          </w:p>
        </w:tc>
        <w:tc>
          <w:tcPr>
            <w:tcW w:w="1000" w:type="dxa"/>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46. Примітки:</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ПрАТ "ТВП "ПЕРЛИНА" є приватним акцiонерним товариством, яке не здiйснювало публiчну пропозицiю та/або акцiї якого не допущенi до торгiв на фондовiй бiржi, на яке не розповсюджуються певнi вимоги щодо розкриття рiної iнформацiї, визначенi Закном України "П</w:t>
            </w:r>
            <w:r w:rsidRPr="00BB39BB">
              <w:rPr>
                <w:rFonts w:ascii="Times New Roman CYR" w:eastAsiaTheme="minorEastAsia" w:hAnsi="Times New Roman CYR" w:cs="Times New Roman CYR"/>
                <w:sz w:val="24"/>
                <w:szCs w:val="24"/>
              </w:rPr>
              <w:t>ро цiннi папери та фондовий ринок України" (надалi - Закон) та "Положенням про розкриття iнформацiї емiтентами цiнних паперiв", затвердженого рiшенням НКЦПФР вiд 03.12.2013 р. за №2826 (надалi - Положення). З урахуванням цього, а ткож зазначених нижче пiдс</w:t>
            </w:r>
            <w:r w:rsidRPr="00BB39BB">
              <w:rPr>
                <w:rFonts w:ascii="Times New Roman CYR" w:eastAsiaTheme="minorEastAsia" w:hAnsi="Times New Roman CYR" w:cs="Times New Roman CYR"/>
                <w:sz w:val="24"/>
                <w:szCs w:val="24"/>
              </w:rPr>
              <w:t>тав до складу рiчної iнформацiї не входить наступна iнформацiя:</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 "Iнформацiя про одержанi лiцензiї (дозволи) на окремi види дiяльностi", оскiльки Товариство не здiйснювало види економiчної дiяльностi, що пiдлягають лiцензуванню та бiдь-якi лiцензiї (дозв</w:t>
            </w:r>
            <w:r w:rsidRPr="00BB39BB">
              <w:rPr>
                <w:rFonts w:ascii="Times New Roman CYR" w:eastAsiaTheme="minorEastAsia" w:hAnsi="Times New Roman CYR" w:cs="Times New Roman CYR"/>
                <w:sz w:val="24"/>
                <w:szCs w:val="24"/>
              </w:rPr>
              <w:t xml:space="preserve">оли) вiдсутнi.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 "Iнформацiя щодо посади корпоративного секретаря", оскiльки посада корпоративного секретаря у Товариствi вiдсутня.</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 "Iнформацiя про рейтингове агентство", оскiльки Товариство не має стратегiчного значення для економiки та безпеки держа</w:t>
            </w:r>
            <w:r w:rsidRPr="00BB39BB">
              <w:rPr>
                <w:rFonts w:ascii="Times New Roman CYR" w:eastAsiaTheme="minorEastAsia" w:hAnsi="Times New Roman CYR" w:cs="Times New Roman CYR"/>
                <w:sz w:val="24"/>
                <w:szCs w:val="24"/>
              </w:rPr>
              <w:t xml:space="preserve">ви, не займає монопольного становища на ринку, держава акцiями Товариства не володiє, що виключило застосування рейтингування Товариства.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4. "Iнформацiя про наявнiсть фiлiалiв або iнших вiдокремлених структурних пiдроздiлiв емiтента", оскiльки Емiтент не</w:t>
            </w:r>
            <w:r w:rsidRPr="00BB39BB">
              <w:rPr>
                <w:rFonts w:ascii="Times New Roman CYR" w:eastAsiaTheme="minorEastAsia" w:hAnsi="Times New Roman CYR" w:cs="Times New Roman CYR"/>
                <w:sz w:val="24"/>
                <w:szCs w:val="24"/>
              </w:rPr>
              <w:t xml:space="preserve"> має фiлiалiв або iнших вiдокремлених структурних пiдроздiлiв.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 "Судовi справи" - вiдсутнi судовi справи стороною в яких виступає Емiтент.</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6. "3) iнформацiя про засновникiв та/або учасникiв емiтента, вiдсоток акцiй (часток, паїв)" не надається, оскiльк</w:t>
            </w:r>
            <w:r w:rsidRPr="00BB39BB">
              <w:rPr>
                <w:rFonts w:ascii="Times New Roman CYR" w:eastAsiaTheme="minorEastAsia" w:hAnsi="Times New Roman CYR" w:cs="Times New Roman CYR"/>
                <w:sz w:val="24"/>
                <w:szCs w:val="24"/>
              </w:rPr>
              <w:t xml:space="preserve">и  на початок i на кiнець звiтного перiоду засновник акцiями товариства не володiє (на пiдставi указу Президента України "Про корпоратизацiю пiдприємств"  вiд 15 червня 1993 р. "Про корпоратизацiю пiдприємств" засновником Товариства виступило Мiнiстерство </w:t>
            </w:r>
            <w:r w:rsidRPr="00BB39BB">
              <w:rPr>
                <w:rFonts w:ascii="Times New Roman CYR" w:eastAsiaTheme="minorEastAsia" w:hAnsi="Times New Roman CYR" w:cs="Times New Roman CYR"/>
                <w:sz w:val="24"/>
                <w:szCs w:val="24"/>
              </w:rPr>
              <w:t xml:space="preserve">вугiльної промисловостi України).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7.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"Iнформацiя про змiну осiб, якi є власниками фiнанс</w:t>
            </w:r>
            <w:r w:rsidRPr="00BB39BB">
              <w:rPr>
                <w:rFonts w:ascii="Times New Roman CYR" w:eastAsiaTheme="minorEastAsia" w:hAnsi="Times New Roman CYR" w:cs="Times New Roman CYR"/>
                <w:sz w:val="24"/>
                <w:szCs w:val="24"/>
              </w:rPr>
              <w:t>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 вiдсутня iнформацiя про змiну вiдповiдних осiб.</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8. "iнформацiя про облiгацiї е</w:t>
            </w:r>
            <w:r w:rsidRPr="00BB39BB">
              <w:rPr>
                <w:rFonts w:ascii="Times New Roman CYR" w:eastAsiaTheme="minorEastAsia" w:hAnsi="Times New Roman CYR" w:cs="Times New Roman CYR"/>
                <w:sz w:val="24"/>
                <w:szCs w:val="24"/>
              </w:rPr>
              <w:t xml:space="preserve">мiтента", "iнформацiя про iншi цiннi папери, випущенi емiтентом", "iнформацiя про похiднi цiннi папери", оскiльки Емiтент не здiйснював випуск будь-яких з заначених цiнних паперiв.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 "iнформацiя про забезпечення випуску боргових цiнних паперiв" - Емiте</w:t>
            </w:r>
            <w:r w:rsidRPr="00BB39BB">
              <w:rPr>
                <w:rFonts w:ascii="Times New Roman CYR" w:eastAsiaTheme="minorEastAsia" w:hAnsi="Times New Roman CYR" w:cs="Times New Roman CYR"/>
                <w:sz w:val="24"/>
                <w:szCs w:val="24"/>
              </w:rPr>
              <w:t>нт не здiйснював забезпечення та випуск боргових цiнних паперiв.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10. "iнформацiя про придбання власних акцiй емiтентом протягом звiтного перiоду", оскiльки у звiтному перiодi не було придбання власних акцiй Емiтентом.</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11. "Звiт про стан об'єкта нерухомос</w:t>
            </w:r>
            <w:r w:rsidRPr="00BB39BB">
              <w:rPr>
                <w:rFonts w:ascii="Times New Roman CYR" w:eastAsiaTheme="minorEastAsia" w:hAnsi="Times New Roman CYR" w:cs="Times New Roman CYR"/>
                <w:sz w:val="24"/>
                <w:szCs w:val="24"/>
              </w:rPr>
              <w:t>тi (у разi емiсiї цiльових облiгацiй пiприємств, виконання зобов'язань за якими здiйснюється шляхом передання об'єкта (частини об'єкта) житлового будiвництва)" - за звiтний перiод Емiтент не випускав цiльових облiгацiй, виконання зобов'язань за якими здiсн</w:t>
            </w:r>
            <w:r w:rsidRPr="00BB39BB">
              <w:rPr>
                <w:rFonts w:ascii="Times New Roman CYR" w:eastAsiaTheme="minorEastAsia" w:hAnsi="Times New Roman CYR" w:cs="Times New Roman CYR"/>
                <w:sz w:val="24"/>
                <w:szCs w:val="24"/>
              </w:rPr>
              <w:t xml:space="preserve">юєтьсчя шляхом передання об'єктом нерухомостi.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12. "Iнформацiя про наявнiсть у власностi працiвникiв емiтента цiнних паперiв (крiм акцiй) такого емiтента" через те, що Товариство не випускало будь-яких  цiнних паперiв, крiм акцiй.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13. "Iнформацiя про н</w:t>
            </w:r>
            <w:r w:rsidRPr="00BB39BB">
              <w:rPr>
                <w:rFonts w:ascii="Times New Roman CYR" w:eastAsiaTheme="minorEastAsia" w:hAnsi="Times New Roman CYR" w:cs="Times New Roman CYR"/>
                <w:sz w:val="24"/>
                <w:szCs w:val="24"/>
              </w:rPr>
              <w:t>аявнiсть у власностi працiвникiв емiтента акцiй у розмiрi понад 0,1 вiдсотка розмiру статутного капiталу", оскiльки у власностi працiвникiв емiтента вiдсутнi акцiї у розмiрi понад 0,1 вiдсотка розмiру статутного капiталу.</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14. "Iнформацiя про будь-якi обме</w:t>
            </w:r>
            <w:r w:rsidRPr="00BB39BB">
              <w:rPr>
                <w:rFonts w:ascii="Times New Roman CYR" w:eastAsiaTheme="minorEastAsia" w:hAnsi="Times New Roman CYR" w:cs="Times New Roman CYR"/>
                <w:sz w:val="24"/>
                <w:szCs w:val="24"/>
              </w:rPr>
              <w:t>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"Iнформацiя про загальну кiлькiсть голосуючих акцiй та кiлькiсть голосуючих акцiй, прав</w:t>
            </w:r>
            <w:r w:rsidRPr="00BB39BB">
              <w:rPr>
                <w:rFonts w:ascii="Times New Roman CYR" w:eastAsiaTheme="minorEastAsia" w:hAnsi="Times New Roman CYR" w:cs="Times New Roman CYR"/>
                <w:sz w:val="24"/>
                <w:szCs w:val="24"/>
              </w:rPr>
              <w:t>а голосу за якими обмежено, а також кiлькiсть голосуючих акцiй, права голосу за якими за результатами обмеження таких прав передано iншiй особi" - вiдсутня iнформацiя про будь-якi обмеження щодо обiгу цiнних паперiв емiтента та голосуючих акцiй, права голо</w:t>
            </w:r>
            <w:r w:rsidRPr="00BB39BB">
              <w:rPr>
                <w:rFonts w:ascii="Times New Roman CYR" w:eastAsiaTheme="minorEastAsia" w:hAnsi="Times New Roman CYR" w:cs="Times New Roman CYR"/>
                <w:sz w:val="24"/>
                <w:szCs w:val="24"/>
              </w:rPr>
              <w:t>су за якими обмежено.</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15. "Iнформацiя про виплату дивiдендiв та iнших доходiв за цiнними паперами" - рiшення про виплату дивiдендiв та iнших доходiв за цiнними паперами не приймались та виплати таких доходiв не здiйснювались.</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16. "Iнформацiя про обсяги виробництва та реалiзацiї основних видiв продукцiї", "Iнформацiя про собiвартiсть реалiзованої продукцiї" - не заповненi, так як Емiтент не займається видами дiяльностi, що класифiкуються як переробна, добувна промисловiсть або в</w:t>
            </w:r>
            <w:r w:rsidRPr="00BB39BB">
              <w:rPr>
                <w:rFonts w:ascii="Times New Roman CYR" w:eastAsiaTheme="minorEastAsia" w:hAnsi="Times New Roman CYR" w:cs="Times New Roman CYR"/>
                <w:sz w:val="24"/>
                <w:szCs w:val="24"/>
              </w:rPr>
              <w:t xml:space="preserve">иробництво та розподiлення електроенергiї, газу та води за класифiкатором видiв економiчної дiяльностi.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17. "Iнформацiя про прийняття рiшення про попереднє надання згоди на вчинення значних правочинiв", "Iнформацiя вчинення значних правочинiв", оскiльки </w:t>
            </w:r>
            <w:r w:rsidRPr="00BB39BB">
              <w:rPr>
                <w:rFonts w:ascii="Times New Roman CYR" w:eastAsiaTheme="minorEastAsia" w:hAnsi="Times New Roman CYR" w:cs="Times New Roman CYR"/>
                <w:sz w:val="24"/>
                <w:szCs w:val="24"/>
              </w:rPr>
              <w:t>такi рiшення не приймались та вiдповiднi правочини не вчинялись.</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18. "Iнформацiя про вчинення правочинiв, щодо вчинення яких є заiнтересованiсть" - вiдповiднi правочини не вчинялись, "Iнформацiя про осiб, заiнтересованих у вчиненнi товариством правочинiв </w:t>
            </w:r>
            <w:r w:rsidRPr="00BB39BB">
              <w:rPr>
                <w:rFonts w:ascii="Times New Roman CYR" w:eastAsiaTheme="minorEastAsia" w:hAnsi="Times New Roman CYR" w:cs="Times New Roman CYR"/>
                <w:sz w:val="24"/>
                <w:szCs w:val="24"/>
              </w:rPr>
              <w:t>iз заiнтересованiстю, та обставини, iснування яких створює заiнтересованiсть" пiлягає рокриттю у складi вiдомостей про вчинення правочинiв iз заiнтересованiстю, заiнтересованi у вчиненнi товариством правочинiв iз заiнтересованiстю особи вiдсутнi.</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19. "Ауд</w:t>
            </w:r>
            <w:r w:rsidRPr="00BB39BB">
              <w:rPr>
                <w:rFonts w:ascii="Times New Roman CYR" w:eastAsiaTheme="minorEastAsia" w:hAnsi="Times New Roman CYR" w:cs="Times New Roman CYR"/>
                <w:sz w:val="24"/>
                <w:szCs w:val="24"/>
              </w:rPr>
              <w:t>иторський звiт незалежного аудитора, наданий за результатами аудиту фiнансової звiтностi емiтента аудитором (аудиторською фiрмою)" - не застосовується щодо Емiтента.</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20. "Рiчна фiнансова звiтнiсть поручителя (страховика/гаранта), що здiйснює забезпечення </w:t>
            </w:r>
            <w:r w:rsidRPr="00BB39BB">
              <w:rPr>
                <w:rFonts w:ascii="Times New Roman CYR" w:eastAsiaTheme="minorEastAsia" w:hAnsi="Times New Roman CYR" w:cs="Times New Roman CYR"/>
                <w:sz w:val="24"/>
                <w:szCs w:val="24"/>
              </w:rPr>
              <w:t>випуску боргових цiнних паперiв (за кожним суб'єктом забезпечення окремо)" - Емiтент не випускав боргових цiнних паперiв.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21. "Iнформацiя про акцiонернi або корпоративнi договори, укладенi акцiонерами (учасниками) такого емiтента, яка наявна в емiтента" -</w:t>
            </w:r>
            <w:r w:rsidRPr="00BB39BB">
              <w:rPr>
                <w:rFonts w:ascii="Times New Roman CYR" w:eastAsiaTheme="minorEastAsia" w:hAnsi="Times New Roman CYR" w:cs="Times New Roman CYR"/>
                <w:sz w:val="24"/>
                <w:szCs w:val="24"/>
              </w:rPr>
              <w:t xml:space="preserve"> в Емiтента вiдсутня така iнформацiя.</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оскiльки вiдсутнi такi договори та/або правочини.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23. "Iнформацiя про випуски </w:t>
            </w:r>
            <w:r w:rsidRPr="00BB39BB">
              <w:rPr>
                <w:rFonts w:ascii="Times New Roman CYR" w:eastAsiaTheme="minorEastAsia" w:hAnsi="Times New Roman CYR" w:cs="Times New Roman CYR"/>
                <w:sz w:val="24"/>
                <w:szCs w:val="24"/>
              </w:rPr>
              <w:t>iпотечних облiгацiй", "Iнформацiя про склад, структуру i розмiр iпотечного покриття, у тому числi за пiдпунктами "1)-5)", "Iнформацiя про випуски iпотечних сертифiкатiв", "Iнформацiя щодо реєстру iпотечних активiв" - Емiтент не випускав iпотечних цiнних па</w:t>
            </w:r>
            <w:r w:rsidRPr="00BB39BB">
              <w:rPr>
                <w:rFonts w:ascii="Times New Roman CYR" w:eastAsiaTheme="minorEastAsia" w:hAnsi="Times New Roman CYR" w:cs="Times New Roman CYR"/>
                <w:sz w:val="24"/>
                <w:szCs w:val="24"/>
              </w:rPr>
              <w:t xml:space="preserve">перiв, у тому числi iпотечних облiгацiй та сертифiкатiв, вiдсутнi iпотечнi активи.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24.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w:t>
            </w:r>
            <w:r w:rsidRPr="00BB39BB">
              <w:rPr>
                <w:rFonts w:ascii="Times New Roman CYR" w:eastAsiaTheme="minorEastAsia" w:hAnsi="Times New Roman CYR" w:cs="Times New Roman CYR"/>
                <w:sz w:val="24"/>
                <w:szCs w:val="24"/>
              </w:rPr>
              <w:t>ками, якi включено до складу iпотечного покриття", у тому числi за пiдпунктами "1)-5)", оскiльки у Товариства вiдсутнi кредитнi договори (договори позики), права вимоги за якими забезпечено iпотеками.</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25. "Iнформацiя про наявнiсть прострочених боржником с</w:t>
            </w:r>
            <w:r w:rsidRPr="00BB39BB">
              <w:rPr>
                <w:rFonts w:ascii="Times New Roman CYR" w:eastAsiaTheme="minorEastAsia" w:hAnsi="Times New Roman CYR" w:cs="Times New Roman CYR"/>
                <w:sz w:val="24"/>
                <w:szCs w:val="24"/>
              </w:rPr>
              <w:t>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 вiдсутнi кредитнi договори (договори позики), права вимоги за якими забезпечено iпотека</w:t>
            </w:r>
            <w:r w:rsidRPr="00BB39BB">
              <w:rPr>
                <w:rFonts w:ascii="Times New Roman CYR" w:eastAsiaTheme="minorEastAsia" w:hAnsi="Times New Roman CYR" w:cs="Times New Roman CYR"/>
                <w:sz w:val="24"/>
                <w:szCs w:val="24"/>
              </w:rPr>
              <w:t>ми.</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26. "Основнi вiдомостi про ФОН", "Iнформацiя про випуски сертифiкатiв ФОН", "Iнформацiя про осiб, що володiють сертифiкатами ФОН", "Розрахунок вартостi чистих активiв ФОН", "Правила ФОН" - Товариство не має ФОН та не випускало сертифiкатiв ФОН.</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"ТОРГОВО-ВИРОБНИЧЕ ПIДПРИЄМСТВО "ПЕРЛИНА"</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w:t>
      </w:r>
      <w:r>
        <w:rPr>
          <w:rFonts w:ascii="Times New Roman CYR" w:hAnsi="Times New Roman CYR" w:cs="Times New Roman CYR"/>
          <w:b/>
          <w:bCs/>
          <w:sz w:val="24"/>
          <w:szCs w:val="24"/>
        </w:rPr>
        <w:t>вної реєстрації</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30.08.1996</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Дніпропетровська обл.</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1781090</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w:t>
      </w:r>
      <w:r>
        <w:rPr>
          <w:rFonts w:ascii="Times New Roman CYR" w:hAnsi="Times New Roman CYR" w:cs="Times New Roman CYR"/>
          <w:b/>
          <w:bCs/>
          <w:sz w:val="24"/>
          <w:szCs w:val="24"/>
        </w:rPr>
        <w:t>апіталу державного (національного) акціонерного товариства та/або холдингової компанії</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68.20 - Надання в оренду й експлуатацию власного чи орендованого майна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68.10 - Купiвля та продаж власного нерухомого майна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68.32 - Управлiння нерухомим майном за винагороду або на основi контракту</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w:t>
      </w:r>
      <w:r>
        <w:rPr>
          <w:rFonts w:ascii="Times New Roman CYR" w:hAnsi="Times New Roman CYR" w:cs="Times New Roman CYR"/>
          <w:sz w:val="24"/>
          <w:szCs w:val="24"/>
        </w:rPr>
        <w:t xml:space="preserve"> (філії, відділення банку), який обслуговує емітента за поточним рахунком у національній валюті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АКЦIОНЕРНЕ ТОВАРИСТВО "БАНК КРЕДИТ ДНIПРО"</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305749</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2600130312301</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w:t>
      </w:r>
      <w:r>
        <w:rPr>
          <w:rFonts w:ascii="Times New Roman CYR" w:hAnsi="Times New Roman CYR" w:cs="Times New Roman CYR"/>
          <w:sz w:val="24"/>
          <w:szCs w:val="24"/>
        </w:rPr>
        <w:t>овує емітента за поточним рахунком у іноземній валюті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"ГРIН-ВЕСТ"</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37562779</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51400, Днiпропетровська обл., м. Павлоград, вул. Терешкина, буд. 4</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 xml:space="preserve">Товариство є учасником ТОВ, в якому належить частка у статутному капiталi у розмiрi 73,653 %. Внесок до статуного капiталу Емiтентом не внесений, частка не оплачена. Товариство, </w:t>
      </w:r>
      <w:r>
        <w:rPr>
          <w:rFonts w:ascii="Times New Roman CYR" w:hAnsi="Times New Roman CYR" w:cs="Times New Roman CYR"/>
          <w:sz w:val="24"/>
          <w:szCs w:val="24"/>
        </w:rPr>
        <w:lastRenderedPageBreak/>
        <w:t xml:space="preserve">як учасник має право на управлiння шляхом участi у загальних зборах учасникiв </w:t>
      </w:r>
      <w:r>
        <w:rPr>
          <w:rFonts w:ascii="Times New Roman CYR" w:hAnsi="Times New Roman CYR" w:cs="Times New Roman CYR"/>
          <w:sz w:val="24"/>
          <w:szCs w:val="24"/>
        </w:rPr>
        <w:t>ТОВ з правом голосу пропорцiйно до розмiру своєї частки у статуному капiталi ТОВ.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00"/>
        <w:gridCol w:w="2200"/>
        <w:gridCol w:w="2200"/>
        <w:gridCol w:w="2200"/>
        <w:gridCol w:w="2400"/>
      </w:tblGrid>
      <w:tr w:rsidR="00000000" w:rsidRPr="00BB39BB">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Інформація про виконання</w:t>
            </w:r>
          </w:p>
        </w:tc>
      </w:tr>
      <w:tr w:rsidR="00000000" w:rsidRPr="00BB39BB">
        <w:tblPrEx>
          <w:tblCellMar>
            <w:top w:w="0" w:type="dxa"/>
            <w:bottom w:w="0" w:type="dxa"/>
          </w:tblCellMar>
        </w:tblPrEx>
        <w:trPr>
          <w:trHeight w:val="200"/>
        </w:trPr>
        <w:tc>
          <w:tcPr>
            <w:tcW w:w="1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№0045281210, 28.02.2018</w:t>
            </w:r>
          </w:p>
        </w:tc>
        <w:tc>
          <w:tcPr>
            <w:tcW w:w="2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ГУ ДФС у Днiпропетровськiй областi</w:t>
            </w:r>
          </w:p>
        </w:tc>
        <w:tc>
          <w:tcPr>
            <w:tcW w:w="2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штрафна санкцiя</w:t>
            </w:r>
          </w:p>
        </w:tc>
        <w:tc>
          <w:tcPr>
            <w:tcW w:w="24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Штрафну санкцiю  сплачено платiжним дорученням №709 вiд 20.03.2018 р.</w:t>
            </w:r>
          </w:p>
        </w:tc>
      </w:tr>
      <w:tr w:rsidR="00000000" w:rsidRPr="00BB39BB">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Примітки:</w:t>
            </w:r>
          </w:p>
        </w:tc>
      </w:tr>
      <w:tr w:rsidR="00000000" w:rsidRPr="00BB39BB">
        <w:tblPrEx>
          <w:tblCellMar>
            <w:top w:w="0" w:type="dxa"/>
            <w:bottom w:w="0" w:type="dxa"/>
          </w:tblCellMar>
        </w:tblPrEx>
        <w:trPr>
          <w:trHeight w:val="200"/>
        </w:trPr>
        <w:tc>
          <w:tcPr>
            <w:tcW w:w="10000" w:type="dxa"/>
            <w:gridSpan w:val="5"/>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За несвоєчасну реєстрацiю податкової накладної</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органiзацiйну структуру вiдповiдно до органiв управлiння визначених статутом, у тому числi: загальнi збори акцiонерiв, наглядова рада, директор.  фiлiї, представництв</w:t>
      </w:r>
      <w:r>
        <w:rPr>
          <w:rFonts w:ascii="Times New Roman CYR" w:hAnsi="Times New Roman CYR" w:cs="Times New Roman CYR"/>
          <w:sz w:val="24"/>
          <w:szCs w:val="24"/>
        </w:rPr>
        <w:t>а та iншi вiдокремленi структурнi пiдроздiли у структурi Емiтента вiдсутнi. Змiн в органiзацiйнiй структурi вiдповiдно до попереднiх звiтних перiодiв не вiдбувалось.</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w:t>
      </w:r>
      <w:r>
        <w:rPr>
          <w:rFonts w:ascii="Times New Roman CYR" w:hAnsi="Times New Roman CYR" w:cs="Times New Roman CYR"/>
          <w:b/>
          <w:bCs/>
          <w:sz w:val="24"/>
          <w:szCs w:val="24"/>
        </w:rPr>
        <w:t>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w:t>
      </w:r>
      <w:r>
        <w:rPr>
          <w:rFonts w:ascii="Times New Roman CYR" w:hAnsi="Times New Roman CYR" w:cs="Times New Roman CYR"/>
          <w:b/>
          <w:bCs/>
          <w:sz w:val="24"/>
          <w:szCs w:val="24"/>
        </w:rPr>
        <w:t>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складала 3 особи. Поз</w:t>
      </w:r>
      <w:r>
        <w:rPr>
          <w:rFonts w:ascii="Times New Roman CYR" w:hAnsi="Times New Roman CYR" w:cs="Times New Roman CYR"/>
          <w:sz w:val="24"/>
          <w:szCs w:val="24"/>
        </w:rPr>
        <w:t>аштатнтнi працiвники вiдсутнi. Одна особа працює в Товариствi за сумiсництвом та на умовах неповного робочого часу (тижня). Фонд плати працi в звiтному перiодi складав 104,0 тис. грн.,  що на 39,4 тис. грн., бiльше нiж у попередньому звiтному перiодii. У з</w:t>
      </w:r>
      <w:r>
        <w:rPr>
          <w:rFonts w:ascii="Times New Roman CYR" w:hAnsi="Times New Roman CYR" w:cs="Times New Roman CYR"/>
          <w:sz w:val="24"/>
          <w:szCs w:val="24"/>
        </w:rPr>
        <w:t>вiтному перiодi кадрова програма вiдсутня.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w:t>
      </w:r>
      <w:r>
        <w:rPr>
          <w:rFonts w:ascii="Times New Roman CYR" w:hAnsi="Times New Roman CYR" w:cs="Times New Roman CYR"/>
          <w:b/>
          <w:bCs/>
          <w:sz w:val="24"/>
          <w:szCs w:val="24"/>
        </w:rPr>
        <w:t>емітента в структурі об'єднання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спiльної дiяльностi з iншими органiзацiями, пiдприємствами, установами.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пропо</w:t>
      </w:r>
      <w:r>
        <w:rPr>
          <w:rFonts w:ascii="Times New Roman CYR" w:hAnsi="Times New Roman CYR" w:cs="Times New Roman CYR"/>
          <w:sz w:val="24"/>
          <w:szCs w:val="24"/>
        </w:rPr>
        <w:t>зицiїї щодо реорганiзаїї з боку третiх осiб вiдсутнi.</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Iз метою дотримання єдиної методики та пiдходi</w:t>
      </w:r>
      <w:r>
        <w:rPr>
          <w:rFonts w:ascii="Times New Roman CYR" w:hAnsi="Times New Roman CYR" w:cs="Times New Roman CYR"/>
          <w:sz w:val="24"/>
          <w:szCs w:val="24"/>
        </w:rPr>
        <w:t>в до вiдображення господарських операцiй та складання  фiнансової звiтностi, обрана товариством облiкова полiтика здiйснюється вiдповiдно до вимог Закону України "Про бухгалтерський облiк та фiнансову звiтнiсть в Українi" вiд 16.07.1999 р. No 996-XIV та на</w:t>
      </w:r>
      <w:r>
        <w:rPr>
          <w:rFonts w:ascii="Times New Roman CYR" w:hAnsi="Times New Roman CYR" w:cs="Times New Roman CYR"/>
          <w:sz w:val="24"/>
          <w:szCs w:val="24"/>
        </w:rPr>
        <w:t>цiональних положень (стандартiв) бухгалтерського облiку затвердженими Мiнiстерством фiнансiв України.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Товариствi застосовується автоматизована форма  ведення бухгалтерського облiку. Первинний облiк здiйснюється за затвердженими формами.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Визнання, облiк i оцiнка основних засобiв здiйснювалась вiдповiдно до вимог П(с)БО 7 "Основнi засоби", з використанням моделi собiвартостi. Витрати на ремонт, полiпшення (дообладнання, реконструкцiю, модернiзацiю, добудову тощо) вiдображається за такими</w:t>
      </w:r>
      <w:r>
        <w:rPr>
          <w:rFonts w:ascii="Times New Roman CYR" w:hAnsi="Times New Roman CYR" w:cs="Times New Roman CYR"/>
          <w:sz w:val="24"/>
          <w:szCs w:val="24"/>
        </w:rPr>
        <w:t xml:space="preserve"> правилами: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ремонти, що пiдтримують об'єкт у робочому станi та не призводять до росту майбутнiх економiчних вигiд, вiдносяться до витрат перiоду;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вартiсть полiпшень, що призводять до росту економiчних вигiд - збiльшують первiсну вартiсть основного засо</w:t>
      </w:r>
      <w:r>
        <w:rPr>
          <w:rFonts w:ascii="Times New Roman CYR" w:hAnsi="Times New Roman CYR" w:cs="Times New Roman CYR"/>
          <w:sz w:val="24"/>
          <w:szCs w:val="24"/>
        </w:rPr>
        <w:t>бу.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нарахуваннi амортизацiї основних засобiв та нематерiальних  активiв встановлено прямолiнiйний метод,  малоцiнних необоротних матерiальних активiв - 100% вартостi в першому мiсяцi використання.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Одиницею бухгалтерського облiку запасiв вважається кожн</w:t>
      </w:r>
      <w:r>
        <w:rPr>
          <w:rFonts w:ascii="Times New Roman CYR" w:hAnsi="Times New Roman CYR" w:cs="Times New Roman CYR"/>
          <w:sz w:val="24"/>
          <w:szCs w:val="24"/>
        </w:rPr>
        <w:t>е їхнє найменування, при вибуттi запасiв застосовується метод перших за часом надходжень запасiв (ФIФО).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Собiвартiсть реалiзованих  послуг включає в себе вартiсть сировини, матерiалiв, витрат на опалення, освiтлення, водопостачання, водовiдведення та iнше </w:t>
      </w:r>
      <w:r>
        <w:rPr>
          <w:rFonts w:ascii="Times New Roman CYR" w:hAnsi="Times New Roman CYR" w:cs="Times New Roman CYR"/>
          <w:sz w:val="24"/>
          <w:szCs w:val="24"/>
        </w:rPr>
        <w:t>утримання орендованих примiщень, витрат на оплату працi, вiдрахування на соцiальнi заходи, плату за оренду земельних участкiв , амортизацiю, та не включає в себе iншi операцiйнi витрати.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зобов'язань (кредиторської заборгованостi) здiйснюється вiдповi</w:t>
      </w:r>
      <w:r>
        <w:rPr>
          <w:rFonts w:ascii="Times New Roman CYR" w:hAnsi="Times New Roman CYR" w:cs="Times New Roman CYR"/>
          <w:sz w:val="24"/>
          <w:szCs w:val="24"/>
        </w:rPr>
        <w:t xml:space="preserve">дно до вимог П(с)БО 11 "Зобов'язання" i визнаються  у випадку, якщо товари або роботи отриманi пiдприємством вiд постачальникiв, В балансi поточнi зобов'язання вiдображати за сумою погашення.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Встановлено класифiкацiю доходiв вiд звичайної дiяльностi вiдпо</w:t>
      </w:r>
      <w:r>
        <w:rPr>
          <w:rFonts w:ascii="Times New Roman CYR" w:hAnsi="Times New Roman CYR" w:cs="Times New Roman CYR"/>
          <w:sz w:val="24"/>
          <w:szCs w:val="24"/>
        </w:rPr>
        <w:t xml:space="preserve">вiдно до п.7 П(с)БО 15 "Дохiд". Дохiд вiд реалiзацiї товарiв i послуг (оренда)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доходи (наприклад, вiд реалiзацiї основних засобiв)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на дату надання послуг або вiдвантаження товару.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Класифiкацiя  витрат  проводиться  згiдно з П(с)Б</w:t>
      </w:r>
      <w:r>
        <w:rPr>
          <w:rFonts w:ascii="Times New Roman CYR" w:hAnsi="Times New Roman CYR" w:cs="Times New Roman CYR"/>
          <w:sz w:val="24"/>
          <w:szCs w:val="24"/>
        </w:rPr>
        <w:t xml:space="preserve">О 16.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 облiку та оцiнки фiнансових iнвестицiй для формування iнформацiї в бухгалтерському облiку та розкриття цiєї iнформацiї у фiнансовi звiтностi здiйснюється на дату балансу.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w:t>
      </w:r>
      <w:r>
        <w:rPr>
          <w:rFonts w:ascii="Times New Roman CYR" w:hAnsi="Times New Roman CYR" w:cs="Times New Roman CYR"/>
          <w:b/>
          <w:bCs/>
          <w:sz w:val="24"/>
          <w:szCs w:val="24"/>
        </w:rPr>
        <w:t xml:space="preserve">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w:t>
      </w:r>
      <w:r>
        <w:rPr>
          <w:rFonts w:ascii="Times New Roman CYR" w:hAnsi="Times New Roman CYR" w:cs="Times New Roman CYR"/>
          <w:b/>
          <w:bCs/>
          <w:sz w:val="24"/>
          <w:szCs w:val="24"/>
        </w:rPr>
        <w:t>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w:t>
      </w:r>
      <w:r>
        <w:rPr>
          <w:rFonts w:ascii="Times New Roman CYR" w:hAnsi="Times New Roman CYR" w:cs="Times New Roman CYR"/>
          <w:b/>
          <w:bCs/>
          <w:sz w:val="24"/>
          <w:szCs w:val="24"/>
        </w:rPr>
        <w:t>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w:t>
      </w:r>
      <w:r>
        <w:rPr>
          <w:rFonts w:ascii="Times New Roman CYR" w:hAnsi="Times New Roman CYR" w:cs="Times New Roman CYR"/>
          <w:b/>
          <w:bCs/>
          <w:sz w:val="24"/>
          <w:szCs w:val="24"/>
        </w:rPr>
        <w:t xml:space="preserve">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w:t>
      </w:r>
      <w:r>
        <w:rPr>
          <w:rFonts w:ascii="Times New Roman CYR" w:hAnsi="Times New Roman CYR" w:cs="Times New Roman CYR"/>
          <w:b/>
          <w:bCs/>
          <w:sz w:val="24"/>
          <w:szCs w:val="24"/>
        </w:rPr>
        <w:lastRenderedPageBreak/>
        <w:t>особливості продукції (послуг) емітента; перспективні плани розвитку емітента; кіл</w:t>
      </w:r>
      <w:r>
        <w:rPr>
          <w:rFonts w:ascii="Times New Roman CYR" w:hAnsi="Times New Roman CYR" w:cs="Times New Roman CYR"/>
          <w:b/>
          <w:bCs/>
          <w:sz w:val="24"/>
          <w:szCs w:val="24"/>
        </w:rPr>
        <w:t xml:space="preserve">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w:t>
      </w:r>
      <w:r>
        <w:rPr>
          <w:rFonts w:ascii="Times New Roman CYR" w:hAnsi="Times New Roman CYR" w:cs="Times New Roman CYR"/>
          <w:b/>
          <w:bCs/>
          <w:sz w:val="24"/>
          <w:szCs w:val="24"/>
        </w:rPr>
        <w:t xml:space="preserve">або більше відсотків від загальної суми доходів за звітний рік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здає в оренду власне нерухоме майно i орендна плата складає основну частину доходу (за звiтний перiод 2544,9 тис. грн.)  Сезоннi змiни не впливають на цей вид дiяльностi. Виробнича дiя</w:t>
      </w:r>
      <w:r>
        <w:rPr>
          <w:rFonts w:ascii="Times New Roman CYR" w:hAnsi="Times New Roman CYR" w:cs="Times New Roman CYR"/>
          <w:sz w:val="24"/>
          <w:szCs w:val="24"/>
        </w:rPr>
        <w:t>льнiсть у звiтному перiодi не велася. Основними ризиками є зниження дiлової активностi та зменшення попиту на оренду нерухомого майна. Iншою вiдповiдною iнформацiєю Емiтент не володiє.У звiтному перiодi товариство не вело виробночої дiяльностi. Перспективн</w:t>
      </w:r>
      <w:r>
        <w:rPr>
          <w:rFonts w:ascii="Times New Roman CYR" w:hAnsi="Times New Roman CYR" w:cs="Times New Roman CYR"/>
          <w:sz w:val="24"/>
          <w:szCs w:val="24"/>
        </w:rPr>
        <w:t>их планiв розвитку у товариства немає. Товариство не здiйснює своєї дiяльностi в iнших країнах.</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w:t>
      </w:r>
      <w:r>
        <w:rPr>
          <w:rFonts w:ascii="Times New Roman CYR" w:hAnsi="Times New Roman CYR" w:cs="Times New Roman CYR"/>
          <w:b/>
          <w:bCs/>
          <w:sz w:val="24"/>
          <w:szCs w:val="24"/>
        </w:rPr>
        <w:t xml:space="preserve">ть і спосіб фінансування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5 рокiв Товариство придбало основнi засоби на загальну суму 451,4 тис.грн.,  вибуття основних фондiв та iнших суттєвих активiв не вiдбувалося.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планує будь-яких значних iнвестицiй або придбання, пов'</w:t>
      </w:r>
      <w:r>
        <w:rPr>
          <w:rFonts w:ascii="Times New Roman CYR" w:hAnsi="Times New Roman CYR" w:cs="Times New Roman CYR"/>
          <w:sz w:val="24"/>
          <w:szCs w:val="24"/>
        </w:rPr>
        <w:t>язаних з його господарською дiяльнiстю.</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w:t>
      </w:r>
      <w:r>
        <w:rPr>
          <w:rFonts w:ascii="Times New Roman CYR" w:hAnsi="Times New Roman CYR" w:cs="Times New Roman CYR"/>
          <w:b/>
          <w:bCs/>
          <w:sz w:val="24"/>
          <w:szCs w:val="24"/>
        </w:rPr>
        <w:t xml:space="preserve">.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w:t>
      </w:r>
      <w:r>
        <w:rPr>
          <w:rFonts w:ascii="Times New Roman CYR" w:hAnsi="Times New Roman CYR" w:cs="Times New Roman CYR"/>
          <w:b/>
          <w:bCs/>
          <w:sz w:val="24"/>
          <w:szCs w:val="24"/>
        </w:rPr>
        <w:t>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значних правочинiв щодо ОЗ у звiтному перiодi не було. Основними засобами Товариства є власне н</w:t>
      </w:r>
      <w:r>
        <w:rPr>
          <w:rFonts w:ascii="Times New Roman CYR" w:hAnsi="Times New Roman CYR" w:cs="Times New Roman CYR"/>
          <w:sz w:val="24"/>
          <w:szCs w:val="24"/>
        </w:rPr>
        <w:t xml:space="preserve">ерухоме майно, а саме будiвлi та споруди, розташованi в м. Павлоградi по вул. Терьошкiна , 4, 4А, 4Б, 4В, 4Г. Бiльша частина основних засобiв здається в оренду. Активи Товариства утримуються за рахунок надходжень вiд господарської дiяльностi, у тому числi </w:t>
      </w:r>
      <w:r>
        <w:rPr>
          <w:rFonts w:ascii="Times New Roman CYR" w:hAnsi="Times New Roman CYR" w:cs="Times New Roman CYR"/>
          <w:sz w:val="24"/>
          <w:szCs w:val="24"/>
        </w:rPr>
        <w:t>за рахунок орендарiв у випадках визначених умовами договорiв оренди. Плани з капiтального будiвництва, розширення та удосконалення основних засобiв у звiтному перiодi не розроблялись. Екологiчнi питання не впливають на використання активiв. Виробничi потуж</w:t>
      </w:r>
      <w:r>
        <w:rPr>
          <w:rFonts w:ascii="Times New Roman CYR" w:hAnsi="Times New Roman CYR" w:cs="Times New Roman CYR"/>
          <w:sz w:val="24"/>
          <w:szCs w:val="24"/>
        </w:rPr>
        <w:t xml:space="preserve">ностi вiдсутнi.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Наявна економiчна ситуацiя призводить до зниження дiлової активностi та зменшення попиту на оренду нерухомого майна, вiдсутностi </w:t>
      </w:r>
      <w:r>
        <w:rPr>
          <w:rFonts w:ascii="Times New Roman CYR" w:hAnsi="Times New Roman CYR" w:cs="Times New Roman CYR"/>
          <w:sz w:val="24"/>
          <w:szCs w:val="24"/>
        </w:rPr>
        <w:t>iнвестування в об'єкти нерухомого майна.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фiнансування дiя</w:t>
      </w:r>
      <w:r>
        <w:rPr>
          <w:rFonts w:ascii="Times New Roman CYR" w:hAnsi="Times New Roman CYR" w:cs="Times New Roman CYR"/>
          <w:sz w:val="24"/>
          <w:szCs w:val="24"/>
        </w:rPr>
        <w:t>льностi Товариства здiйснювалося за рахунок надходжень вiд господарської дiяльностi. Робочий капiтал покривав поточнi потреби Товариства. Можливими шляхами покращення лiквiдностi є збiльшення обсягу надання майна в оренду, зменшення витрат на його утриманн</w:t>
      </w:r>
      <w:r>
        <w:rPr>
          <w:rFonts w:ascii="Times New Roman CYR" w:hAnsi="Times New Roman CYR" w:cs="Times New Roman CYR"/>
          <w:sz w:val="24"/>
          <w:szCs w:val="24"/>
        </w:rPr>
        <w:t>я за рахунок орендарiв.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укладенi договори виконанi, крiм триваючих (оренда, тощо.) У разi </w:t>
      </w:r>
      <w:r>
        <w:rPr>
          <w:rFonts w:ascii="Times New Roman CYR" w:hAnsi="Times New Roman CYR" w:cs="Times New Roman CYR"/>
          <w:sz w:val="24"/>
          <w:szCs w:val="24"/>
        </w:rPr>
        <w:t>збереження рiвня орендних ставок та обсягу оренди очiкуванi доходи (прибутки) вiд їх виконання вiдповiдають рiвню звiтного року.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рік (щодо розширення виробництва, реконструкції, поліпшення фінансового </w:t>
      </w:r>
      <w:r>
        <w:rPr>
          <w:rFonts w:ascii="Times New Roman CYR" w:hAnsi="Times New Roman CYR" w:cs="Times New Roman CYR"/>
          <w:b/>
          <w:bCs/>
          <w:sz w:val="24"/>
          <w:szCs w:val="24"/>
        </w:rPr>
        <w:t>стану, опис істотних факторів, які можуть вплинути на діяльність емітента в майбутньому)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Збiльшення обсягу надання майна в оренду, залучення нових орендарiв. Iстотними факторами, якi можуть вплинути на дiяльнiсть Товариства є рiвень орендних ставок, збiльш</w:t>
      </w:r>
      <w:r>
        <w:rPr>
          <w:rFonts w:ascii="Times New Roman CYR" w:hAnsi="Times New Roman CYR" w:cs="Times New Roman CYR"/>
          <w:sz w:val="24"/>
          <w:szCs w:val="24"/>
        </w:rPr>
        <w:t>ення пропозицiй орендодавцiв за рахунок вiльного нерухомого майна.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i розробки в звiтному перiодi не здiйснювались i не планувались витрат на них в звiтному перiодi не було.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w:t>
      </w:r>
      <w:r>
        <w:rPr>
          <w:rFonts w:ascii="Times New Roman CYR" w:hAnsi="Times New Roman CYR" w:cs="Times New Roman CYR"/>
          <w:b/>
          <w:bCs/>
          <w:sz w:val="24"/>
          <w:szCs w:val="24"/>
        </w:rPr>
        <w:t>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дiяльностi пiдприємства є здавання в оренду власного нерухомого майна. Зростання вартостi енергоносiїв та ко</w:t>
      </w:r>
      <w:r>
        <w:rPr>
          <w:rFonts w:ascii="Times New Roman CYR" w:hAnsi="Times New Roman CYR" w:cs="Times New Roman CYR"/>
          <w:sz w:val="24"/>
          <w:szCs w:val="24"/>
        </w:rPr>
        <w:t>мунальних послуг призведе до значного збiльшення витрат на утримання нерухомого майна, що може вплинути на рiвень дохiдностi дiяльностi Товариства.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наслiдками господарювання Емiтента за остннi три роки: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Чистий дохiд вiд реалiзацiї продукцiї (товарiв,</w:t>
      </w:r>
      <w:r>
        <w:rPr>
          <w:rFonts w:ascii="Times New Roman CYR" w:hAnsi="Times New Roman CYR" w:cs="Times New Roman CYR"/>
          <w:sz w:val="24"/>
          <w:szCs w:val="24"/>
        </w:rPr>
        <w:t xml:space="preserve"> робiт, послуг) за 2016, 2017, 2018 роки склав (в тис. грн.):  1344.7/ 2262.6_ / 2544.9</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Собiвартiсть реалiзованої продукцiї (товарiв, робiт, послуг) за 2016, 2017, 2018 роки склала (в тис. грн.):1161.5 / 2193.7 / 2250.0</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rsidRPr="00BB39B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Персональний склад</w:t>
            </w:r>
          </w:p>
        </w:tc>
      </w:tr>
      <w:tr w:rsidR="00000000" w:rsidRPr="00BB39B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Голова загальних зборiв</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Секретар загальних зборiв</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Голова та секретар загальних зборiв обираються на кожних загальних зборах. У звiтному перiодi на чергових (рiчних) загальних зборах акцiонерiв 25.04.2018 р. було обрано головою загальних - Сулейманова Юрiя Камiльовича, секретарем загальних зборiв - Жукову </w:t>
            </w:r>
            <w:r w:rsidRPr="00BB39BB">
              <w:rPr>
                <w:rFonts w:ascii="Times New Roman CYR" w:eastAsiaTheme="minorEastAsia" w:hAnsi="Times New Roman CYR" w:cs="Times New Roman CYR"/>
              </w:rPr>
              <w:t>Вiкторiю Олексiївну.</w:t>
            </w:r>
          </w:p>
        </w:tc>
      </w:tr>
      <w:tr w:rsidR="00000000" w:rsidRPr="00BB39B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Голова наглядової ради</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Секретар наглядової ради</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Член наглядової ради</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Сулейманов Юрiй Камiльович </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Жукова Вiкторiя Олексiївна</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Насонов Олег Юрiйович </w:t>
            </w:r>
          </w:p>
        </w:tc>
      </w:tr>
      <w:tr w:rsidR="00000000" w:rsidRPr="00BB39B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одна особа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Насонов Iгор Юрiйович</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Насонов Iгор Юрiйович</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Ідентифікаційний </w:t>
      </w:r>
      <w:r>
        <w:rPr>
          <w:rFonts w:ascii="Times New Roman CYR" w:hAnsi="Times New Roman CYR" w:cs="Times New Roman CYR"/>
          <w:sz w:val="24"/>
          <w:szCs w:val="24"/>
        </w:rPr>
        <w:t>код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1966</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"ФАРБА ТРЙД ПРОФЕШНЛ", 39526711, ТОВ "Фарба Трейд Профешнл",  директор</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30.11.2017, обрано на три роки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Посадовi обов'язки: керує поточною дiяльнiстю Товариства та виконує iншi обов'язки вiдповiдно до Статуту. Пiдзвiтний загальним зборам акцiонерiв та </w:t>
      </w:r>
      <w:r>
        <w:rPr>
          <w:rFonts w:ascii="Times New Roman CYR" w:hAnsi="Times New Roman CYR" w:cs="Times New Roman CYR"/>
          <w:sz w:val="24"/>
          <w:szCs w:val="24"/>
        </w:rPr>
        <w:t>Наглядовiй радi. Обсяг повноважень та обов'язкiв визначається Статутом, Положенням про виконавчий орган (директора) товариства та чинним законодавством, у тому числi здiснює управлiння почточною дiяльнiстю Товариства, без довiреностi дiє вiд iменi Товарист</w:t>
      </w:r>
      <w:r>
        <w:rPr>
          <w:rFonts w:ascii="Times New Roman CYR" w:hAnsi="Times New Roman CYR" w:cs="Times New Roman CYR"/>
          <w:sz w:val="24"/>
          <w:szCs w:val="24"/>
        </w:rPr>
        <w:t>ва, визначає напрямки поточної дiяльностi, органiзовує фiнансування, ведення облiку та складання звiтностi. Не має непогашеної судимостi за корисливi та посадовi злочини. Загальний стаж роботи 25 рокiв. Перелiк попереднiх посад, якi особа обiймала протягом</w:t>
      </w:r>
      <w:r>
        <w:rPr>
          <w:rFonts w:ascii="Times New Roman CYR" w:hAnsi="Times New Roman CYR" w:cs="Times New Roman CYR"/>
          <w:sz w:val="24"/>
          <w:szCs w:val="24"/>
        </w:rPr>
        <w:t xml:space="preserve"> останнiх п'яти рокiв: в.о. директора ПП "ДОН-ЗГМ", заступник директора ПП "Сфера", директор ТОВ "Фарба Трейд Профешнл" (39526711, м. Київ. вул. Казимира Малевича, 86В) по теперiшнiй час. У звiтному перiодi змiн у персональному складi не вiдбувалось.</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Жукова Вiкторiя Олексiївна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28</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ПП фiрма "Форсайт", ПП фiрма "Форсайт", бухгалтер</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три роки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Члена на</w:t>
      </w:r>
      <w:r>
        <w:rPr>
          <w:rFonts w:ascii="Times New Roman CYR" w:hAnsi="Times New Roman CYR" w:cs="Times New Roman CYR"/>
          <w:sz w:val="24"/>
          <w:szCs w:val="24"/>
        </w:rPr>
        <w:t xml:space="preserve">глядової ради обрано секретарем. Приймає участь у роботi Наглядової ради, розглядi та вирiшенi питань, органiзує ведення протоколiв засiдань та дiловодство. Обсяг повноважень та обов'язкiв визначається Статутом, Положенням про Наглядову Раду товариства та </w:t>
      </w:r>
      <w:r>
        <w:rPr>
          <w:rFonts w:ascii="Times New Roman CYR" w:hAnsi="Times New Roman CYR" w:cs="Times New Roman CYR"/>
          <w:sz w:val="24"/>
          <w:szCs w:val="24"/>
        </w:rPr>
        <w:t>чинним законодавством, у тому числi у складi Наглядової ради вирiшує питання її компетенцiї, здiснює заслуховування звiтiв директора та посадових осiб Товариства. Зобо'вязана дiяти в iнтересах Товариства, виконувати рiшення, прийнятi загальними зборами акц</w:t>
      </w:r>
      <w:r>
        <w:rPr>
          <w:rFonts w:ascii="Times New Roman CYR" w:hAnsi="Times New Roman CYR" w:cs="Times New Roman CYR"/>
          <w:sz w:val="24"/>
          <w:szCs w:val="24"/>
        </w:rPr>
        <w:t>iонерiв та Наглядовою радою, особисто брати участь у засiданнях Нагдядової ради, приймати обргунтованi рiшення, не розголошувати комерцiйну та iнсайдерську iнформацiю. Змiни у персональному складi посадових осiб вiдбулися на пiдставi розгляду питання поряд</w:t>
      </w:r>
      <w:r>
        <w:rPr>
          <w:rFonts w:ascii="Times New Roman CYR" w:hAnsi="Times New Roman CYR" w:cs="Times New Roman CYR"/>
          <w:sz w:val="24"/>
          <w:szCs w:val="24"/>
        </w:rPr>
        <w:t>ку денного Загальними зборами акцiонерiв. Посадова особа є представником акцiонера. Особа не має непогашеної судимостi за корисливi та посадовi злочини. Протягом останнiх п'яти рокiв обiймала посади: бухгалтер ПП "Гранд ТСМ", головний бухгалтер ПП "Гранд Т</w:t>
      </w:r>
      <w:r>
        <w:rPr>
          <w:rFonts w:ascii="Times New Roman CYR" w:hAnsi="Times New Roman CYR" w:cs="Times New Roman CYR"/>
          <w:sz w:val="24"/>
          <w:szCs w:val="24"/>
        </w:rPr>
        <w:t xml:space="preserve">СМ", бухгалтер ПП "Вател", бухгалтер ПП фiрма "Форсайт".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Сулейманов Юрiй Камiльович</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w:t>
      </w:r>
      <w:r>
        <w:rPr>
          <w:rFonts w:ascii="Times New Roman CYR" w:hAnsi="Times New Roman CYR" w:cs="Times New Roman CYR"/>
          <w:sz w:val="24"/>
          <w:szCs w:val="24"/>
        </w:rPr>
        <w:t xml:space="preserve"> народження</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27</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"ФАРБА ТРЙД ПРОФЕШНЛ", 39526711, ТОВ "ФАРБА ТРЙД ПРОФЕШНЛ", заступник директора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три роки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Члена наглядової ради на засiданнi обрано головою наглядової ради. До обов'язкiв входить керiвництво роботою Наглядової ради Товариства. Обсяг повно</w:t>
      </w:r>
      <w:r>
        <w:rPr>
          <w:rFonts w:ascii="Times New Roman CYR" w:hAnsi="Times New Roman CYR" w:cs="Times New Roman CYR"/>
          <w:sz w:val="24"/>
          <w:szCs w:val="24"/>
        </w:rPr>
        <w:t>важень та обов'язкiв визначається Статутом, Положенням про Наглядову раду Товариства та чинним законодавством, у тому числi у складi Наглядової ради вирiшує питання її компетенцiї, здiснює заслуховування звiтiв директора та посадових осiб Товариства. Зобо'</w:t>
      </w:r>
      <w:r>
        <w:rPr>
          <w:rFonts w:ascii="Times New Roman CYR" w:hAnsi="Times New Roman CYR" w:cs="Times New Roman CYR"/>
          <w:sz w:val="24"/>
          <w:szCs w:val="24"/>
        </w:rPr>
        <w:t>вязаний дiяти в iнтересах Товариства, виконувати рiшення, прийнятi загальними зборами акцiонерiв та Наглядовою радою, особисто брати участь у засiданнях Нагдядової ради, приймати обргунтованi рiшення, не розголошувати комерцiйну та iнсайдерську iнформацiю.</w:t>
      </w:r>
      <w:r>
        <w:rPr>
          <w:rFonts w:ascii="Times New Roman CYR" w:hAnsi="Times New Roman CYR" w:cs="Times New Roman CYR"/>
          <w:sz w:val="24"/>
          <w:szCs w:val="24"/>
        </w:rPr>
        <w:t xml:space="preserve"> Змiни у персональному складi посадових осiб вiдбулися на пiдставi розгляду питання порядку денного Загальними зборами </w:t>
      </w:r>
      <w:r>
        <w:rPr>
          <w:rFonts w:ascii="Times New Roman CYR" w:hAnsi="Times New Roman CYR" w:cs="Times New Roman CYR"/>
          <w:sz w:val="24"/>
          <w:szCs w:val="24"/>
        </w:rPr>
        <w:lastRenderedPageBreak/>
        <w:t xml:space="preserve">акцiонерiв 27.04.2019 р. Не має непогашеної судимостi за корисливi та посадовi злочини. Загальний стаж роботи 27 рокiв. Посадова особа є </w:t>
      </w:r>
      <w:r>
        <w:rPr>
          <w:rFonts w:ascii="Times New Roman CYR" w:hAnsi="Times New Roman CYR" w:cs="Times New Roman CYR"/>
          <w:sz w:val="24"/>
          <w:szCs w:val="24"/>
        </w:rPr>
        <w:t>представником акцiонера. Протягом останнiх п'яти рокi працював на посадi: заступника директора ТОВ "СКАЙ-ЛТД", заступника директора ПП "ГРАНД ТСМ", заступника директора ТОВ "ФАРБА ТРЙД ПРОФЕШНЛ" (39526711, м. Київ, вул. Казимира Малевича, 86В) по теперiшнi</w:t>
      </w:r>
      <w:r>
        <w:rPr>
          <w:rFonts w:ascii="Times New Roman CYR" w:hAnsi="Times New Roman CYR" w:cs="Times New Roman CYR"/>
          <w:sz w:val="24"/>
          <w:szCs w:val="24"/>
        </w:rPr>
        <w:t xml:space="preserve">й час.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Приймає участь у роботi Наглядової ради, розглядi та вирiшенi питань. Обсяг повноважень та обов'язкiв визначається Статутом, Положенням про Наглядову раду Товариства та чинним законодавством, у тому числi у складi Наглядової ради вирiшує питання</w:t>
      </w:r>
      <w:r>
        <w:rPr>
          <w:rFonts w:ascii="Times New Roman CYR" w:hAnsi="Times New Roman CYR" w:cs="Times New Roman CYR"/>
          <w:sz w:val="24"/>
          <w:szCs w:val="24"/>
        </w:rPr>
        <w:t xml:space="preserve"> її компетенцiї, здiснює заслуховування звiтiв директора та посадових осiб Товариства, керує роботою Наглядової ради Товариства.  Зобо'вязаний дiяти в iнтересах Товариства, виконувати рiшення, прийнятi загальними зборами акцiонерiв та Наглядовою радою, бра</w:t>
      </w:r>
      <w:r>
        <w:rPr>
          <w:rFonts w:ascii="Times New Roman CYR" w:hAnsi="Times New Roman CYR" w:cs="Times New Roman CYR"/>
          <w:sz w:val="24"/>
          <w:szCs w:val="24"/>
        </w:rPr>
        <w:t xml:space="preserve">ти участь у засiданнях Нагдядової ради, приймати обргунтованi рiшення, не розголошувати комерцiйну та iнсайдерську iнформацiю.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у персональному складi посадових осiб вiдбулися на пiдставi розгляду питання порядку денного Загальними зборами акцiонерi</w:t>
      </w:r>
      <w:r>
        <w:rPr>
          <w:rFonts w:ascii="Times New Roman CYR" w:hAnsi="Times New Roman CYR" w:cs="Times New Roman CYR"/>
          <w:sz w:val="24"/>
          <w:szCs w:val="24"/>
        </w:rPr>
        <w:t xml:space="preserve">в 27.04.2017 р.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має непогашеної судимостi за корисливi та посадовi злочини. Загальний стаж роботи 27 рокiв.  Протягом  останнiх п'яти рокiв працював на посадi: заступника директора ТОВ "СКАЙ-ЛТД", заступника директора ПП &lt;ГРАНД ТСМ&gt; ,  заступника дире</w:t>
      </w:r>
      <w:r>
        <w:rPr>
          <w:rFonts w:ascii="Times New Roman CYR" w:hAnsi="Times New Roman CYR" w:cs="Times New Roman CYR"/>
          <w:sz w:val="24"/>
          <w:szCs w:val="24"/>
        </w:rPr>
        <w:t xml:space="preserve">ктора ТОВ "ФАРБА ТРЙД ПРОФЕШНЛ"  (м. Київ, вул. Казимира Малевича, 86В) по теперiшнiй час. Посадова особа не надала згоди на розкриття паспортних даних.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Насонов Олег Юрiйович</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1970</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w:t>
      </w:r>
      <w:r>
        <w:rPr>
          <w:rFonts w:ascii="Times New Roman CYR" w:hAnsi="Times New Roman CYR" w:cs="Times New Roman CYR"/>
          <w:sz w:val="24"/>
          <w:szCs w:val="24"/>
        </w:rPr>
        <w:t>аційний код юридичної особи та посада, яку займав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"ФАРБА ТРЙД ПРОФЕШНЛ", 39526711, ТОВ "ФАРБА ТРЕЙД ПРОФЕШНЛ", начальник вiддiлу доставки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8) Дата набуття повноважень та термін, на який обрано (призначено)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три роки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Прийм</w:t>
      </w:r>
      <w:r>
        <w:rPr>
          <w:rFonts w:ascii="Times New Roman CYR" w:hAnsi="Times New Roman CYR" w:cs="Times New Roman CYR"/>
          <w:sz w:val="24"/>
          <w:szCs w:val="24"/>
        </w:rPr>
        <w:t>ає участь у роботi Наглядової ради, розглядi та вирiшенi питань. Обсяг повноважень та обов'язкiв визначається Статутом, Положенням про Наглядову Раду товариства та чинним законодавством, у тому числi у складi Наглядової ради вирiшує питання її компетенцiї,</w:t>
      </w:r>
      <w:r>
        <w:rPr>
          <w:rFonts w:ascii="Times New Roman CYR" w:hAnsi="Times New Roman CYR" w:cs="Times New Roman CYR"/>
          <w:sz w:val="24"/>
          <w:szCs w:val="24"/>
        </w:rPr>
        <w:t xml:space="preserve"> здiснює заслуховування звiтiв директора та посадових осiб Товариства. Зобо'вязаний дiяти в iнтересах Товариства, виконувати рiшення, прийнятi загальними зборами акцiонерiв та Наглядовою радою, особисто брати участь у засiданнях Нагдядової ради, приймати о</w:t>
      </w:r>
      <w:r>
        <w:rPr>
          <w:rFonts w:ascii="Times New Roman CYR" w:hAnsi="Times New Roman CYR" w:cs="Times New Roman CYR"/>
          <w:sz w:val="24"/>
          <w:szCs w:val="24"/>
        </w:rPr>
        <w:t>бргунтованi рiшення, не розголошувати комерцiйну та iнсайдерську iнформацiю.  Посадова особа є представником акцiонера. Посадова особа, яку обрано членом Наглядової ради Товариства, непогашеної судимостi за корисливi та посадовi злочини не має.Загальний ст</w:t>
      </w:r>
      <w:r>
        <w:rPr>
          <w:rFonts w:ascii="Times New Roman CYR" w:hAnsi="Times New Roman CYR" w:cs="Times New Roman CYR"/>
          <w:sz w:val="24"/>
          <w:szCs w:val="24"/>
        </w:rPr>
        <w:t>аж роботи 22 роки. Обрано на строк три роки. Змiни у персональному складi посадових осiб вiдбулися на пiдставi розгляду питання порядку денного Загальними зборами акцiонерiв 27.04.2017 р.  Протягом  останнiх п'яти рокiв обiймав посаду генерального директор</w:t>
      </w:r>
      <w:r>
        <w:rPr>
          <w:rFonts w:ascii="Times New Roman CYR" w:hAnsi="Times New Roman CYR" w:cs="Times New Roman CYR"/>
          <w:sz w:val="24"/>
          <w:szCs w:val="24"/>
        </w:rPr>
        <w:t xml:space="preserve">а ТОВ "АСА i КО", директора ПП фiрма "Форсайт", начальника вiддiлу доставки ТОВ "ФАРБА ТРЕЙД ПРОФЕШНЛ" (м. Київ, вул. Казимира Малевича, 86В) по теперiшнiй час.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 Товариства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ПIДПРИЄМСТВО "IГМА"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30252774</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w:t>
      </w:r>
      <w:r>
        <w:rPr>
          <w:rFonts w:ascii="Times New Roman CYR" w:hAnsi="Times New Roman CYR" w:cs="Times New Roman CYR"/>
          <w:sz w:val="24"/>
          <w:szCs w:val="24"/>
        </w:rPr>
        <w:t>тифікаційний код юридичної особи та посада, яку займав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27.04.2018, обрано на пять рокiв</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Обсяг повноважень та обов'язкiв визначається Статутом, Положенням про Ревiзора товариств</w:t>
      </w:r>
      <w:r>
        <w:rPr>
          <w:rFonts w:ascii="Times New Roman CYR" w:hAnsi="Times New Roman CYR" w:cs="Times New Roman CYR"/>
          <w:sz w:val="24"/>
          <w:szCs w:val="24"/>
        </w:rPr>
        <w:t>а та чинним законодавством. Зобов'язаний проводити плановi (рiчнi) та спецiальнi перевiрки фiнансово-господарської дiяльностi Товариства, складати висновки, акти, довiдки, доповiдати загальним зборам та наглядовiй радi про результати перевiрорк, вивленi не</w:t>
      </w:r>
      <w:r>
        <w:rPr>
          <w:rFonts w:ascii="Times New Roman CYR" w:hAnsi="Times New Roman CYR" w:cs="Times New Roman CYR"/>
          <w:sz w:val="24"/>
          <w:szCs w:val="24"/>
        </w:rPr>
        <w:t>долiки, порушення, факти шахрайства та зловживань. Рiшення про обрання ревiзором прийнято Загальними зборами акцiонерiв 27.04.2018 р. Змiни у персональному складi посадових осiб вiдбулися на пiдставi розгляду питання порядку денного Загальними зборами акцi</w:t>
      </w:r>
      <w:r>
        <w:rPr>
          <w:rFonts w:ascii="Times New Roman CYR" w:hAnsi="Times New Roman CYR" w:cs="Times New Roman CYR"/>
          <w:sz w:val="24"/>
          <w:szCs w:val="24"/>
        </w:rPr>
        <w:t>онерiв.  Особа не субєктом кримiнальної вiдповiдальнсотi за корисливi та посадовi злочини. Обрано на строк пять рокiв. Обрана особа володiє пакетом акцiй у розмiрi 9,825443 вiдсоткiв, протягом останнiх п'яти рокiв iнших посад не обiймала.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2054"/>
        <w:gridCol w:w="2016"/>
        <w:gridCol w:w="3380"/>
        <w:gridCol w:w="1200"/>
        <w:gridCol w:w="1300"/>
        <w:gridCol w:w="2400"/>
        <w:gridCol w:w="2771"/>
      </w:tblGrid>
      <w:tr w:rsidR="00000000" w:rsidRPr="00BB39BB">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Від зага</w:t>
            </w:r>
            <w:r w:rsidRPr="00BB39BB">
              <w:rPr>
                <w:rFonts w:ascii="Times New Roman CYR" w:eastAsiaTheme="minorEastAsia" w:hAnsi="Times New Roman CYR" w:cs="Times New Roman CYR"/>
                <w:b/>
                <w:bCs/>
              </w:rPr>
              <w:t>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за видами акцій</w:t>
            </w:r>
          </w:p>
        </w:tc>
      </w:tr>
      <w:tr w:rsidR="00000000" w:rsidRPr="00BB39BB">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b/>
                <w:bCs/>
              </w:rPr>
              <w:t>Привілейо-вані іменні</w:t>
            </w:r>
          </w:p>
        </w:tc>
      </w:tr>
      <w:tr w:rsidR="00000000" w:rsidRPr="00BB39BB">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w:t>
            </w:r>
          </w:p>
        </w:tc>
      </w:tr>
      <w:tr w:rsidR="00000000" w:rsidRPr="00BB39BB">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Насонов Iгор Юрiйович</w:t>
            </w:r>
          </w:p>
        </w:tc>
        <w:tc>
          <w:tcPr>
            <w:tcW w:w="338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Жукова Вiкторiя Олексiївна</w:t>
            </w:r>
          </w:p>
        </w:tc>
        <w:tc>
          <w:tcPr>
            <w:tcW w:w="338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Сулейманов Юрiй Камiльович</w:t>
            </w:r>
          </w:p>
        </w:tc>
        <w:tc>
          <w:tcPr>
            <w:tcW w:w="338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Насонов Олег Юрiйович</w:t>
            </w:r>
          </w:p>
        </w:tc>
        <w:tc>
          <w:tcPr>
            <w:tcW w:w="338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277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Ревiзор Товариства</w:t>
            </w:r>
          </w:p>
        </w:tc>
        <w:tc>
          <w:tcPr>
            <w:tcW w:w="2016"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ПРИВАТНЕ ПIДПРИЄМСТВО "IГМА"</w:t>
            </w:r>
          </w:p>
        </w:tc>
        <w:tc>
          <w:tcPr>
            <w:tcW w:w="338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30252774</w:t>
            </w: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1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9,825443</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77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1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9,825443</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77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виплачені посадовим особам емітента в разі їх звільнення</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будь-якi винагороди або компенсацiї посадовим особам емiтента в разi їх звiльнення не виплачувались.</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BB39BB">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Вiрогiднi перспективи подальшого розвитку емiтента:  Товариство не здiйснює виробничу дiяльнiсть, перспективних планiв, крiм управлiння наявними активами, дл</w:t>
      </w:r>
      <w:r>
        <w:rPr>
          <w:rFonts w:ascii="Times New Roman CYR" w:hAnsi="Times New Roman CYR" w:cs="Times New Roman CYR"/>
          <w:sz w:val="24"/>
          <w:szCs w:val="24"/>
        </w:rPr>
        <w:t>я подальшого розвитку емiтента немає.</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проводило виробничу та торгiвельну дiяльнiсть. Бiльша частина нерухомого майна здається в оренду. Розвиток емiтента вiдбувається в межах наявних активiв. Протягом звiт</w:t>
      </w:r>
      <w:r>
        <w:rPr>
          <w:rFonts w:ascii="Times New Roman CYR" w:hAnsi="Times New Roman CYR" w:cs="Times New Roman CYR"/>
          <w:sz w:val="24"/>
          <w:szCs w:val="24"/>
        </w:rPr>
        <w:t>ного перiоду чистий дохiд вiд реалiзацiї продукцiї (товарiв, робiт, послуг)  у звiтному перiодi склав 2544.9 тис. грн. та зрiс вiдносно попереднього звiтного перiоду на 282.3тис. грн. (2262.6тис. грн. за 2017 р.). При цьому собiвартiсть реалiзованої продук</w:t>
      </w:r>
      <w:r>
        <w:rPr>
          <w:rFonts w:ascii="Times New Roman CYR" w:hAnsi="Times New Roman CYR" w:cs="Times New Roman CYR"/>
          <w:sz w:val="24"/>
          <w:szCs w:val="24"/>
        </w:rPr>
        <w:t xml:space="preserve">цiї (товарiв, робiт, послуг) зросла з 2193.7тис. грн. (у попередньому перiодi) до 2250.0 (у звiтному перiодi).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w:t>
      </w:r>
      <w:r>
        <w:rPr>
          <w:rFonts w:ascii="Times New Roman CYR" w:hAnsi="Times New Roman CYR" w:cs="Times New Roman CYR"/>
          <w:b/>
          <w:bCs/>
          <w:sz w:val="24"/>
          <w:szCs w:val="24"/>
        </w:rPr>
        <w:t>ів, зобов'язань, фінансового стану і доходів або витрат емітента, зокрема інформацію про:</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Укладення деривативiв або вчинення правочинiв щодо похiдних цiнних паперiв емiтентом не здiйснювалось.</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w:t>
      </w:r>
      <w:r>
        <w:rPr>
          <w:rFonts w:ascii="Times New Roman CYR" w:hAnsi="Times New Roman CYR" w:cs="Times New Roman CYR"/>
          <w:b/>
          <w:bCs/>
          <w:sz w:val="24"/>
          <w:szCs w:val="24"/>
        </w:rPr>
        <w:t xml:space="preserve">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ризики завжди пов'язанi з небезпекою втрати грошових коштiв. Необхiдною умовою досягнення успiхiв у сфе</w:t>
      </w:r>
      <w:r>
        <w:rPr>
          <w:rFonts w:ascii="Times New Roman CYR" w:hAnsi="Times New Roman CYR" w:cs="Times New Roman CYR"/>
          <w:sz w:val="24"/>
          <w:szCs w:val="24"/>
        </w:rPr>
        <w:t>рi дiяльностi, яка характеризується пiдвищеною ризиковiстю, є створення та вдосконалення систем управлiння ризиками, що дозволяють виявити, оцiнити та проконтролювати ризик. Товариство не здiйснює виробничу дiяльнiсть, при оперативнiй орендi нерухомого май</w:t>
      </w:r>
      <w:r>
        <w:rPr>
          <w:rFonts w:ascii="Times New Roman CYR" w:hAnsi="Times New Roman CYR" w:cs="Times New Roman CYR"/>
          <w:sz w:val="24"/>
          <w:szCs w:val="24"/>
        </w:rPr>
        <w:t>на з мiсячним циклом оплат фiнансовi ризики практично вiдсутнi. Для забезпечення фiнансової стабiльностi в країнах з високим розвитком економiки набув поширення метод управлiння ризиками - хеджування. Хеджування є результатом функцiонування та розвитку рин</w:t>
      </w:r>
      <w:r>
        <w:rPr>
          <w:rFonts w:ascii="Times New Roman CYR" w:hAnsi="Times New Roman CYR" w:cs="Times New Roman CYR"/>
          <w:sz w:val="24"/>
          <w:szCs w:val="24"/>
        </w:rPr>
        <w:t>ку похiдних строкових контрактiв. Такий метод управлiння ризиками на товариствi вiдсутнiй.</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не має схильностi до таких ри</w:t>
      </w:r>
      <w:r>
        <w:rPr>
          <w:rFonts w:ascii="Times New Roman CYR" w:hAnsi="Times New Roman CYR" w:cs="Times New Roman CYR"/>
          <w:sz w:val="24"/>
          <w:szCs w:val="24"/>
        </w:rPr>
        <w:t xml:space="preserve">зикiв, кошти в кредит не залучались, валютнi операцiї не здiйснювались, грошовi потоки формуються вiд рiзних орндарiв.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у Товариства вiдсутнiй</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управління фондової біржі, об'єднання юридичних осіб або інший </w:t>
      </w:r>
      <w:r>
        <w:rPr>
          <w:rFonts w:ascii="Times New Roman CYR" w:hAnsi="Times New Roman CYR" w:cs="Times New Roman CYR"/>
          <w:b/>
          <w:bCs/>
          <w:sz w:val="24"/>
          <w:szCs w:val="24"/>
        </w:rPr>
        <w:lastRenderedPageBreak/>
        <w:t>кодекс корпоративного управління, який емітент добровільно вирішив застосовувати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Iншого кодексу корпоратив</w:t>
      </w:r>
      <w:r>
        <w:rPr>
          <w:rFonts w:ascii="Times New Roman CYR" w:hAnsi="Times New Roman CYR" w:cs="Times New Roman CYR"/>
          <w:sz w:val="24"/>
          <w:szCs w:val="24"/>
        </w:rPr>
        <w:t xml:space="preserve">ного управлiння який, емiтент добровiльно вирiшив застосовувати, немає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Практики корпоративного управлiння, застосовувану понад визначенi</w:t>
      </w:r>
      <w:r>
        <w:rPr>
          <w:rFonts w:ascii="Times New Roman CYR" w:hAnsi="Times New Roman CYR" w:cs="Times New Roman CYR"/>
          <w:sz w:val="24"/>
          <w:szCs w:val="24"/>
        </w:rPr>
        <w:t xml:space="preserve"> законодавством вимоги немає.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w:t>
      </w:r>
      <w:r>
        <w:rPr>
          <w:rFonts w:ascii="Times New Roman CYR" w:hAnsi="Times New Roman CYR" w:cs="Times New Roman CYR"/>
          <w:b/>
          <w:bCs/>
          <w:sz w:val="24"/>
          <w:szCs w:val="24"/>
        </w:rPr>
        <w:t>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w:t>
      </w:r>
      <w:r>
        <w:rPr>
          <w:rFonts w:ascii="Times New Roman CYR" w:hAnsi="Times New Roman CYR" w:cs="Times New Roman CYR"/>
          <w:sz w:val="24"/>
          <w:szCs w:val="24"/>
        </w:rPr>
        <w:t>т не має кодексу корпоративного управлiння, вiдповiдно вiдсутнi вiхилення вiд положень кодексу корпоративного управлiння.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rsidRPr="00BB39BB">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позачергові</w:t>
            </w:r>
          </w:p>
        </w:tc>
      </w:tr>
      <w:tr w:rsidR="00000000" w:rsidRPr="00BB39BB">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27.04.2018</w:t>
            </w:r>
          </w:p>
        </w:tc>
      </w:tr>
      <w:tr w:rsidR="00000000" w:rsidRPr="00BB39BB">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52,25</w:t>
            </w:r>
          </w:p>
        </w:tc>
      </w:tr>
      <w:tr w:rsidR="00000000" w:rsidRPr="00BB39BB">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Порядок денний: 1. Про обрання лiчильної комiсiї. 2. Про обрання голови та секр</w:t>
            </w:r>
            <w:r w:rsidRPr="00BB39BB">
              <w:rPr>
                <w:rFonts w:ascii="Times New Roman CYR" w:eastAsiaTheme="minorEastAsia" w:hAnsi="Times New Roman CYR" w:cs="Times New Roman CYR"/>
                <w:sz w:val="24"/>
                <w:szCs w:val="24"/>
              </w:rPr>
              <w:t>етаря Загальних зборiв. 3. Звiт виконавчого органу (директора) ПрАТ "ТВП "Перлина" за 2017 рiк та прийняття рiшення за наслiдками його розгляду. 4. Звiт Наглядової ради ПрАТ "ТВП "Перлина" за 2017 рiк та прийняття рiшення за наслiдками його розгляду. 5. Зв</w:t>
            </w:r>
            <w:r w:rsidRPr="00BB39BB">
              <w:rPr>
                <w:rFonts w:ascii="Times New Roman CYR" w:eastAsiaTheme="minorEastAsia" w:hAnsi="Times New Roman CYR" w:cs="Times New Roman CYR"/>
                <w:sz w:val="24"/>
                <w:szCs w:val="24"/>
              </w:rPr>
              <w:t>iт Ревiзiйної комiсiї ПрАТ "ТВП "Перлина" за 2017 рiк та прийняття рiшення за наслiдками його розгляду. 6. Про затвердження звiту ПрАТ "ТВП "Перлина" за 2017 рiк. 7. Про покриття збиткiв та розподiл прибутку. 8. Затвердження нової редакцiї Статуту Дочiрньо</w:t>
            </w:r>
            <w:r w:rsidRPr="00BB39BB">
              <w:rPr>
                <w:rFonts w:ascii="Times New Roman CYR" w:eastAsiaTheme="minorEastAsia" w:hAnsi="Times New Roman CYR" w:cs="Times New Roman CYR"/>
                <w:sz w:val="24"/>
                <w:szCs w:val="24"/>
              </w:rPr>
              <w:t>го пiдприємства "Стелла" ПрАТ "ТВП "Перлина". 9. Обрання осiб, якi уповноважуються на пiдписання Статуту Дочiрнього пiдприємства "Стелла" ПрАТ "ТВП "Перлина". 10. Затвердження нової редакцiї Статуту Товариства. 11. Обрання осiб, якi уповноважуються на пiдп</w:t>
            </w:r>
            <w:r w:rsidRPr="00BB39BB">
              <w:rPr>
                <w:rFonts w:ascii="Times New Roman CYR" w:eastAsiaTheme="minorEastAsia" w:hAnsi="Times New Roman CYR" w:cs="Times New Roman CYR"/>
                <w:sz w:val="24"/>
                <w:szCs w:val="24"/>
              </w:rPr>
              <w:t xml:space="preserve">исання Статуту Товариства. 12. Про припинення повноважень Ревiзiйної комiсiї та обрання Ревiзора. 13. Про затвердження умов цивiльно-правового договору з Ревiзором Товариства, встановлення розмiру його винагороди. 14. Обрання особи, яка уповноважується на </w:t>
            </w:r>
            <w:r w:rsidRPr="00BB39BB">
              <w:rPr>
                <w:rFonts w:ascii="Times New Roman CYR" w:eastAsiaTheme="minorEastAsia" w:hAnsi="Times New Roman CYR" w:cs="Times New Roman CYR"/>
                <w:sz w:val="24"/>
                <w:szCs w:val="24"/>
              </w:rPr>
              <w:t xml:space="preserve">пiдписання договору з Ревiзором. 15. Затвердження положення про Ревiзора Товариства. 15. Про припинення повноважень та обрання членiв Наглядової  ради Товариства. 16. Про затвердження умов цивiльно-правових договорiв з членами Наглядової  ради Товариства, </w:t>
            </w:r>
            <w:r w:rsidRPr="00BB39BB">
              <w:rPr>
                <w:rFonts w:ascii="Times New Roman CYR" w:eastAsiaTheme="minorEastAsia" w:hAnsi="Times New Roman CYR" w:cs="Times New Roman CYR"/>
                <w:sz w:val="24"/>
                <w:szCs w:val="24"/>
              </w:rPr>
              <w:t>встановлення розмiру їх винагороди. 16. Обрання особи, яка уповноважується на пiдписання договорiв з членами Наглядової  ради Товариства. 17. Затвердження iнших внутрiшнiх документiв Товариства. Всi питання по Порядку денного розглянутi, з усiх питань поря</w:t>
            </w:r>
            <w:r w:rsidRPr="00BB39BB">
              <w:rPr>
                <w:rFonts w:ascii="Times New Roman CYR" w:eastAsiaTheme="minorEastAsia" w:hAnsi="Times New Roman CYR" w:cs="Times New Roman CYR"/>
                <w:sz w:val="24"/>
                <w:szCs w:val="24"/>
              </w:rPr>
              <w:t xml:space="preserve">дку денного проведено голосування та прийнятi вiдповiднi рiшення. Осiб, що подавали </w:t>
            </w:r>
            <w:r w:rsidRPr="00BB39BB">
              <w:rPr>
                <w:rFonts w:ascii="Times New Roman CYR" w:eastAsiaTheme="minorEastAsia" w:hAnsi="Times New Roman CYR" w:cs="Times New Roman CYR"/>
                <w:sz w:val="24"/>
                <w:szCs w:val="24"/>
              </w:rPr>
              <w:lastRenderedPageBreak/>
              <w:t>пропозицiї до перелiку питань порядку денного не було. В результатi розгляду питань порядку денного були прийнтi рiшення з усiх питань, зокрема: обрано лiчильну комiсiю, го</w:t>
            </w:r>
            <w:r w:rsidRPr="00BB39BB">
              <w:rPr>
                <w:rFonts w:ascii="Times New Roman CYR" w:eastAsiaTheme="minorEastAsia" w:hAnsi="Times New Roman CYR" w:cs="Times New Roman CYR"/>
                <w:sz w:val="24"/>
                <w:szCs w:val="24"/>
              </w:rPr>
              <w:t>лову та секретаря загальних зборiв; взято до вiдома звiти виконавчого органу (директора), наглядової ради, ревiзора за 2017 рiк; затверджено звiт товариства за 2017 рiк; визначений порядок покриття збиткiв; затверджено нову редакцiю статуту дочiрнього пiдп</w:t>
            </w:r>
            <w:r w:rsidRPr="00BB39BB">
              <w:rPr>
                <w:rFonts w:ascii="Times New Roman CYR" w:eastAsiaTheme="minorEastAsia" w:hAnsi="Times New Roman CYR" w:cs="Times New Roman CYR"/>
                <w:sz w:val="24"/>
                <w:szCs w:val="24"/>
              </w:rPr>
              <w:t xml:space="preserve">риємства "Стелла" ПрАТ "ТВП "Перлина" та обранно осiб, якi уповноважуються на його пiдписання; затверджено нову редакцiю статуту Емiтента та обрано осiб, якi уповноважуються на його пiдписання; припинено повноваження ревiзiйної комiсiї та обрано ревiзора, </w:t>
            </w:r>
            <w:r w:rsidRPr="00BB39BB">
              <w:rPr>
                <w:rFonts w:ascii="Times New Roman CYR" w:eastAsiaTheme="minorEastAsia" w:hAnsi="Times New Roman CYR" w:cs="Times New Roman CYR"/>
                <w:sz w:val="24"/>
                <w:szCs w:val="24"/>
              </w:rPr>
              <w:t>затердженi умову договору з ним та обрано особу, яка уповноважується на пiдписання цього договору, затверджено положення про ревiзора; припинено повноважень та обрано членiв Наглядової  ради, затверджено умови договорiв з членами наглядової  ради, обрано о</w:t>
            </w:r>
            <w:r w:rsidRPr="00BB39BB">
              <w:rPr>
                <w:rFonts w:ascii="Times New Roman CYR" w:eastAsiaTheme="minorEastAsia" w:hAnsi="Times New Roman CYR" w:cs="Times New Roman CYR"/>
                <w:sz w:val="24"/>
                <w:szCs w:val="24"/>
              </w:rPr>
              <w:t>собу, яка уповноважується на пiдписання договорiв з членами наглядової  ради; затверджено положення про порядок ознайомлення акцiонерiв з iнформацiєю Товариства. Повiдомлення про пiдсумки голосування з питань порядку денного рiчних (чергових) загальних збо</w:t>
            </w:r>
            <w:r w:rsidRPr="00BB39BB">
              <w:rPr>
                <w:rFonts w:ascii="Times New Roman CYR" w:eastAsiaTheme="minorEastAsia" w:hAnsi="Times New Roman CYR" w:cs="Times New Roman CYR"/>
                <w:sz w:val="24"/>
                <w:szCs w:val="24"/>
              </w:rPr>
              <w:t>рiв акцiонерiв, якi проведено 27.04.2018 року, розмiщено на вланому веб-сайтi товариства за адресою: http://perlyna.pat.ua/documents/infoinshe?doc=57639</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w:t>
      </w:r>
      <w:r>
        <w:rPr>
          <w:rFonts w:ascii="Times New Roman CYR" w:hAnsi="Times New Roman CYR" w:cs="Times New Roman CYR"/>
          <w:b/>
          <w:bCs/>
          <w:sz w:val="24"/>
          <w:szCs w:val="24"/>
        </w:rPr>
        <w:t xml:space="preserve">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д/в</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Акціонери (акціонер), які (який) на день подання вимоги сукупно</w:t>
            </w:r>
            <w:r w:rsidRPr="00BB39BB">
              <w:rPr>
                <w:rFonts w:ascii="Times New Roman CYR" w:eastAsiaTheme="minorEastAsia" w:hAnsi="Times New Roman CYR" w:cs="Times New Roman CYR"/>
                <w:sz w:val="24"/>
                <w:szCs w:val="24"/>
              </w:rPr>
              <w:t xml:space="preserve">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8100"/>
        <w:gridCol w:w="1260"/>
      </w:tblGrid>
      <w:tr w:rsidR="00000000" w:rsidRPr="00BB39BB">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Кількість осіб</w:t>
            </w:r>
          </w:p>
        </w:tc>
      </w:tr>
      <w:tr w:rsidR="00000000" w:rsidRPr="00BB39BB">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0</w:t>
            </w:r>
          </w:p>
        </w:tc>
      </w:tr>
      <w:tr w:rsidR="00000000" w:rsidRPr="00BB39BB">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w:t>
            </w:r>
          </w:p>
        </w:tc>
      </w:tr>
      <w:tr w:rsidR="00000000" w:rsidRPr="00BB39BB">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0</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390"/>
        <w:gridCol w:w="4450"/>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3000"/>
        <w:gridCol w:w="2000"/>
        <w:gridCol w:w="2000"/>
      </w:tblGrid>
      <w:tr w:rsidR="00000000" w:rsidRPr="00BB39BB">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Незалежний член</w:t>
            </w:r>
          </w:p>
        </w:tc>
      </w:tr>
      <w:tr w:rsidR="00000000" w:rsidRPr="00BB39BB">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b/>
                <w:bCs/>
                <w:sz w:val="24"/>
                <w:szCs w:val="24"/>
              </w:rPr>
              <w:t>Ні</w:t>
            </w:r>
          </w:p>
        </w:tc>
      </w:tr>
      <w:tr w:rsidR="00000000" w:rsidRPr="00BB39B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Сулейманов Юрiй Камiльович</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Жукова Вiкторiя Олексiївна</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секретар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Насонов Олег Юрiйович</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дiяти в iнтересах Товариства добросовiсно, розумно, проявляти сумлiннiсть, обачливiсть та необхiдну обережнiсть щодо ризикiв у дiяльностi Товариства, не перевищувати своїх повноважень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w:t>
      </w:r>
      <w:r>
        <w:rPr>
          <w:rFonts w:ascii="Times New Roman CYR" w:hAnsi="Times New Roman CYR" w:cs="Times New Roman CYR"/>
          <w:b/>
          <w:bCs/>
          <w:sz w:val="24"/>
          <w:szCs w:val="24"/>
        </w:rPr>
        <w:t>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Інше </w:t>
            </w:r>
            <w:r w:rsidRPr="00BB39BB">
              <w:rPr>
                <w:rFonts w:ascii="Times New Roman CYR" w:eastAsiaTheme="minorEastAsia" w:hAnsi="Times New Roman CYR" w:cs="Times New Roman CYR"/>
                <w:sz w:val="24"/>
                <w:szCs w:val="24"/>
              </w:rPr>
              <w:lastRenderedPageBreak/>
              <w:t>(зазначити)</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вiдбулось три засiдання наглядової ради на яких приймалися вiдповiднi рiшення. Перше засiдання наглядової ради вiдбулося 22.02.2018 року на якому прийняли рiшення про скликання рiчних загальних зборiв акцiонерiв товариства, затвер</w:t>
      </w:r>
      <w:r>
        <w:rPr>
          <w:rFonts w:ascii="Times New Roman CYR" w:hAnsi="Times New Roman CYR" w:cs="Times New Roman CYR"/>
          <w:sz w:val="24"/>
          <w:szCs w:val="24"/>
        </w:rPr>
        <w:t>дження питань порядку денного, повiдомлення про скликаня загальних зборiв, обрання реєстрацiйної комiсiї. Наступне засiдання вiдбулося 09.04.2018 р. на якому вирiшили  сформувати тимчасову лiчильну комiсiю до обрання лiчильної комiсiї на загальних зборах а</w:t>
      </w:r>
      <w:r>
        <w:rPr>
          <w:rFonts w:ascii="Times New Roman CYR" w:hAnsi="Times New Roman CYR" w:cs="Times New Roman CYR"/>
          <w:sz w:val="24"/>
          <w:szCs w:val="24"/>
        </w:rPr>
        <w:t>кцiонерiв. Третє засiдання наглядової ради проведено 16.04.2018 року на якому вирiшили призначити голову та секретаря зборiв; затвердженi порядок голосування, форми та тексти бюлетенiв для голосування, звiт наглядової ради. Iнших питань, якi б вимагали при</w:t>
      </w:r>
      <w:r>
        <w:rPr>
          <w:rFonts w:ascii="Times New Roman CYR" w:hAnsi="Times New Roman CYR" w:cs="Times New Roman CYR"/>
          <w:sz w:val="24"/>
          <w:szCs w:val="24"/>
        </w:rPr>
        <w:t>йняття рiшень наглядовою радою товариства, у звiтному перiодi не виникало.</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Винагорода є відсотком від </w:t>
            </w:r>
            <w:r w:rsidRPr="00BB39BB">
              <w:rPr>
                <w:rFonts w:ascii="Times New Roman CYR" w:eastAsiaTheme="minorEastAsia" w:hAnsi="Times New Roman CYR" w:cs="Times New Roman CYR"/>
                <w:sz w:val="24"/>
                <w:szCs w:val="24"/>
              </w:rPr>
              <w:t>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rsidRPr="00BB39BB">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b/>
                <w:bCs/>
                <w:sz w:val="24"/>
                <w:szCs w:val="24"/>
              </w:rPr>
              <w:t>Ф</w:t>
            </w:r>
            <w:r w:rsidRPr="00BB39BB">
              <w:rPr>
                <w:rFonts w:ascii="Times New Roman CYR" w:eastAsiaTheme="minorEastAsia" w:hAnsi="Times New Roman CYR" w:cs="Times New Roman CYR"/>
                <w:b/>
                <w:bCs/>
                <w:sz w:val="24"/>
                <w:szCs w:val="24"/>
              </w:rPr>
              <w:t>ункціональні обов'язки</w:t>
            </w:r>
          </w:p>
        </w:tc>
      </w:tr>
      <w:tr w:rsidR="00000000" w:rsidRPr="00BB39BB">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Директор - одноособовий (не колегiальний)</w:t>
            </w:r>
          </w:p>
        </w:tc>
        <w:tc>
          <w:tcPr>
            <w:tcW w:w="5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Керiвництво та управлiння поточною дiяльнiстю Товариства,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Директор пiдзвiтний</w:t>
            </w:r>
            <w:r w:rsidRPr="00BB39BB">
              <w:rPr>
                <w:rFonts w:ascii="Times New Roman CYR" w:eastAsiaTheme="minorEastAsia" w:hAnsi="Times New Roman CYR" w:cs="Times New Roman CYR"/>
                <w:sz w:val="24"/>
                <w:szCs w:val="24"/>
              </w:rPr>
              <w:t xml:space="preserve"> загальним зборам акцiонерiв та наглядовiй радi. Обсяг повноважень та обов'язкiв визначається Статутом, Положенням про виконавчий орган (директора) товариства та чинним законодавством, у тому числi директор здiснює управлiння почточною дiяльнiстю Товариств</w:t>
            </w:r>
            <w:r w:rsidRPr="00BB39BB">
              <w:rPr>
                <w:rFonts w:ascii="Times New Roman CYR" w:eastAsiaTheme="minorEastAsia" w:hAnsi="Times New Roman CYR" w:cs="Times New Roman CYR"/>
                <w:sz w:val="24"/>
                <w:szCs w:val="24"/>
              </w:rPr>
              <w:t>а; без довiреностi дiє вiд iменi Товариства; визначає напрямки поточної дiяльностi; органiзовує фiнансування, ведення облiку та складання звiтностi; визначає склад та обсяг iнформацiї, яка є комерцiйною таємницею та порядок її захисту.</w:t>
            </w:r>
          </w:p>
        </w:tc>
      </w:tr>
      <w:tr w:rsidR="00000000" w:rsidRPr="00BB39BB">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Директор є вик</w:t>
            </w:r>
            <w:r w:rsidRPr="00BB39BB">
              <w:rPr>
                <w:rFonts w:ascii="Times New Roman CYR" w:eastAsiaTheme="minorEastAsia" w:hAnsi="Times New Roman CYR" w:cs="Times New Roman CYR"/>
                <w:sz w:val="24"/>
                <w:szCs w:val="24"/>
              </w:rPr>
              <w:t xml:space="preserve">онавчим органом товариства, який здiйснює управлiння поточною дiяльнiстю Товариства. Директор є пiдзвiтним загальним зборам i наглядовiй радi i </w:t>
            </w:r>
            <w:r w:rsidRPr="00BB39BB">
              <w:rPr>
                <w:rFonts w:ascii="Times New Roman CYR" w:eastAsiaTheme="minorEastAsia" w:hAnsi="Times New Roman CYR" w:cs="Times New Roman CYR"/>
                <w:sz w:val="24"/>
                <w:szCs w:val="24"/>
              </w:rPr>
              <w:lastRenderedPageBreak/>
              <w:t>органiзовує виконання їх рiшень. Завдання виконавчого органу в керiвництвi поточною дiяльнiстю Товариства поляга</w:t>
            </w:r>
            <w:r w:rsidRPr="00BB39BB">
              <w:rPr>
                <w:rFonts w:ascii="Times New Roman CYR" w:eastAsiaTheme="minorEastAsia" w:hAnsi="Times New Roman CYR" w:cs="Times New Roman CYR"/>
                <w:sz w:val="24"/>
                <w:szCs w:val="24"/>
              </w:rPr>
              <w:t>є в реалiзацiї статутних цiлей (мети дiяльностi) товариства, його стратегiї та полiтики, що передбачає вiдповiдальнiсть Директора за результати дiяльностi товариства, якi мають оцiнюватися вiдповiдно до цього. Директор у своїй дiяльностi керується чинним з</w:t>
            </w:r>
            <w:r w:rsidRPr="00BB39BB">
              <w:rPr>
                <w:rFonts w:ascii="Times New Roman CYR" w:eastAsiaTheme="minorEastAsia" w:hAnsi="Times New Roman CYR" w:cs="Times New Roman CYR"/>
                <w:sz w:val="24"/>
                <w:szCs w:val="24"/>
              </w:rPr>
              <w:t>аконодавством України, статутом товариства, Положенням про виконавчий орган (директора) та iншими внутрiшнiми документами товариства, рiшеннями загальних зборiв та наглядової ради. Директор є посадовою особою товариства i має права, обов'язки i несе вiдпов</w:t>
            </w:r>
            <w:r w:rsidRPr="00BB39BB">
              <w:rPr>
                <w:rFonts w:ascii="Times New Roman CYR" w:eastAsiaTheme="minorEastAsia" w:hAnsi="Times New Roman CYR" w:cs="Times New Roman CYR"/>
                <w:sz w:val="24"/>
                <w:szCs w:val="24"/>
              </w:rPr>
              <w:t>iдальнiсть в межах своїх повноважень у вiдповiдностi до чинного законодавства України, статуту товариства та Положення про виконавчий орган.</w:t>
            </w:r>
          </w:p>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w:t>
      </w:r>
      <w:r>
        <w:rPr>
          <w:rFonts w:ascii="Times New Roman CYR" w:hAnsi="Times New Roman CYR" w:cs="Times New Roman CYR"/>
          <w:b/>
          <w:bCs/>
          <w:sz w:val="24"/>
          <w:szCs w:val="24"/>
        </w:rPr>
        <w:t xml:space="preserve">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w:t>
      </w:r>
      <w:r>
        <w:rPr>
          <w:rFonts w:ascii="Times New Roman CYR" w:hAnsi="Times New Roman CYR" w:cs="Times New Roman CYR"/>
          <w:b/>
          <w:bCs/>
          <w:sz w:val="24"/>
          <w:szCs w:val="24"/>
        </w:rPr>
        <w:t>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135"/>
      </w:tblGrid>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Не належить до компетенції жодного органу</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Затвердження річного фінансового звіту, або </w:t>
            </w:r>
            <w:r w:rsidRPr="00BB39BB">
              <w:rPr>
                <w:rFonts w:ascii="Times New Roman CYR" w:eastAsiaTheme="minorEastAsia" w:hAnsi="Times New Roman CYR" w:cs="Times New Roman CYR"/>
                <w:sz w:val="24"/>
                <w:szCs w:val="24"/>
              </w:rPr>
              <w:lastRenderedPageBreak/>
              <w:t>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160"/>
        <w:gridCol w:w="4680"/>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Положення про порядок ознайомлення акцiонерiв з iнформацiєю. </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700"/>
        <w:gridCol w:w="1750"/>
        <w:gridCol w:w="1338"/>
        <w:gridCol w:w="1433"/>
        <w:gridCol w:w="1171"/>
        <w:gridCol w:w="1354"/>
      </w:tblGrid>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xml:space="preserve">Інформація оприлюднюється в загальнодоступній </w:t>
            </w:r>
            <w:r w:rsidRPr="00BB39BB">
              <w:rPr>
                <w:rFonts w:ascii="Times New Roman CYR" w:eastAsiaTheme="minorEastAsia" w:hAnsi="Times New Roman CYR" w:cs="Times New Roman CYR"/>
                <w:sz w:val="24"/>
                <w:szCs w:val="24"/>
              </w:rPr>
              <w:lastRenderedPageBreak/>
              <w:t xml:space="preserve">інформаційній базі даних </w:t>
            </w:r>
            <w:r w:rsidRPr="00BB39BB">
              <w:rPr>
                <w:rFonts w:ascii="Times New Roman CYR" w:eastAsiaTheme="minorEastAsia" w:hAnsi="Times New Roman CYR" w:cs="Times New Roman CYR"/>
                <w:sz w:val="24"/>
                <w:szCs w:val="24"/>
              </w:rPr>
              <w:t>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Документи надаються для ознайомлення безпосеред</w:t>
            </w:r>
            <w:r w:rsidRPr="00BB39BB">
              <w:rPr>
                <w:rFonts w:ascii="Times New Roman CYR" w:eastAsiaTheme="minorEastAsia" w:hAnsi="Times New Roman CYR" w:cs="Times New Roman CYR"/>
                <w:sz w:val="24"/>
                <w:szCs w:val="24"/>
              </w:rPr>
              <w:lastRenderedPageBreak/>
              <w:t>ньо в акці</w:t>
            </w:r>
            <w:r w:rsidRPr="00BB39BB">
              <w:rPr>
                <w:rFonts w:ascii="Times New Roman CYR" w:eastAsiaTheme="minorEastAsia" w:hAnsi="Times New Roman CYR" w:cs="Times New Roman CYR"/>
                <w:sz w:val="24"/>
                <w:szCs w:val="24"/>
              </w:rPr>
              <w:t>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 xml:space="preserve">Копії документів надаються на запит </w:t>
            </w:r>
            <w:r w:rsidRPr="00BB39BB">
              <w:rPr>
                <w:rFonts w:ascii="Times New Roman CYR" w:eastAsiaTheme="minorEastAsia" w:hAnsi="Times New Roman CYR" w:cs="Times New Roman CYR"/>
                <w:sz w:val="24"/>
                <w:szCs w:val="24"/>
              </w:rPr>
              <w:lastRenderedPageBreak/>
              <w:t>акціонера</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Інформація розміщується на власній інтернет-с</w:t>
            </w:r>
            <w:r w:rsidRPr="00BB39BB">
              <w:rPr>
                <w:rFonts w:ascii="Times New Roman CYR" w:eastAsiaTheme="minorEastAsia" w:hAnsi="Times New Roman CYR" w:cs="Times New Roman CYR"/>
                <w:sz w:val="24"/>
                <w:szCs w:val="24"/>
              </w:rPr>
              <w:lastRenderedPageBreak/>
              <w:t>торінці акціонерного товариства</w:t>
            </w:r>
          </w:p>
        </w:tc>
      </w:tr>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r>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r>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r>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на рік у середньому проводилися аудиторські </w:t>
      </w:r>
      <w:r>
        <w:rPr>
          <w:rFonts w:ascii="Times New Roman CYR" w:hAnsi="Times New Roman CYR" w:cs="Times New Roman CYR"/>
          <w:b/>
          <w:bCs/>
          <w:sz w:val="24"/>
          <w:szCs w:val="24"/>
        </w:rPr>
        <w:t xml:space="preserve">перевірки акціонерного </w:t>
      </w:r>
      <w:r>
        <w:rPr>
          <w:rFonts w:ascii="Times New Roman CYR" w:hAnsi="Times New Roman CYR" w:cs="Times New Roman CYR"/>
          <w:b/>
          <w:bCs/>
          <w:sz w:val="24"/>
          <w:szCs w:val="24"/>
        </w:rPr>
        <w:lastRenderedPageBreak/>
        <w:t>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840"/>
        <w:gridCol w:w="1260"/>
        <w:gridCol w:w="1260"/>
      </w:tblGrid>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w:t>
      </w:r>
      <w:r>
        <w:rPr>
          <w:rFonts w:ascii="Times New Roman CYR" w:hAnsi="Times New Roman CYR" w:cs="Times New Roman CYR"/>
          <w:b/>
          <w:bCs/>
          <w:sz w:val="24"/>
          <w:szCs w:val="24"/>
        </w:rPr>
        <w:t xml:space="preserve">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96"/>
        <w:gridCol w:w="5244"/>
        <w:gridCol w:w="1260"/>
        <w:gridCol w:w="1260"/>
      </w:tblGrid>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Ні</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r w:rsidR="00000000" w:rsidRPr="00BB39BB">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X</w:t>
            </w:r>
          </w:p>
        </w:tc>
      </w:tr>
      <w:tr w:rsidR="00000000" w:rsidRPr="00BB39BB">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 д/в</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пакета </w:t>
            </w:r>
            <w:r w:rsidRPr="00BB39BB">
              <w:rPr>
                <w:rFonts w:ascii="Times New Roman CYR" w:eastAsiaTheme="minorEastAsia"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sidRPr="00BB39BB">
              <w:rPr>
                <w:rFonts w:ascii="Times New Roman CYR" w:eastAsiaTheme="minorEastAsia"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Розмір частки акціонера (власника) (у відсотках до статутного капіталу)</w:t>
            </w:r>
          </w:p>
        </w:tc>
      </w:tr>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ПРИВАТНЕ ПIДПРИЄМСТВО "IГМА"</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30252774</w:t>
            </w: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9,825443</w:t>
            </w:r>
          </w:p>
        </w:tc>
      </w:tr>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ТОВАРИСТВО З ОБМЕЖЕНОЮ ВIДПОВIДАЛЬНIСТЮ "ММК"</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25530682</w:t>
            </w: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9,825443</w:t>
            </w:r>
          </w:p>
        </w:tc>
      </w:tr>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ТОВАРИСТВО З ОБМЕЖЕНОЮ ВIДПОВIДАЛЬНIСТЮ "ГРIН-ВЕСТ"</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37562779</w:t>
            </w: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9,825443</w:t>
            </w:r>
          </w:p>
        </w:tc>
      </w:tr>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ТОВАРИСТВО З ОБМЕЖЕНОЮ ВIДПОВIДАЛЬНIСТЮ "МАЙНО- IНВЕСТ"</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41078890</w:t>
            </w: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9,825443</w:t>
            </w:r>
          </w:p>
        </w:tc>
      </w:tr>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фiзична особа</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24,9847</w:t>
            </w:r>
          </w:p>
        </w:tc>
      </w:tr>
      <w:tr w:rsidR="00000000" w:rsidRPr="00BB39BB">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6</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Полiщук Свiтлана Григорiвна</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9,508812</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BB39B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rsidRPr="00BB39BB">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rPr>
            </w:pPr>
            <w:r w:rsidRPr="00BB39BB">
              <w:rPr>
                <w:rFonts w:ascii="Times New Roman CYR" w:eastAsiaTheme="minorEastAsia" w:hAnsi="Times New Roman CYR" w:cs="Times New Roman CYR"/>
                <w:b/>
                <w:bCs/>
                <w:sz w:val="24"/>
                <w:szCs w:val="24"/>
              </w:rPr>
              <w:t>Дата виникнення обмеження</w:t>
            </w:r>
          </w:p>
        </w:tc>
      </w:tr>
      <w:tr w:rsidR="00000000" w:rsidRPr="00BB39BB">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7 124 360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r w:rsidRPr="00BB39BB">
              <w:rPr>
                <w:rFonts w:ascii="Times New Roman CYR" w:eastAsiaTheme="minorEastAsia" w:hAnsi="Times New Roman CYR" w:cs="Times New Roman CYR"/>
                <w:sz w:val="24"/>
                <w:szCs w:val="24"/>
              </w:rPr>
              <w:t>iнформацiя про обмеження вiдсутня</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товариства -  члени наглядової ради, директор, ревiзор.</w:t>
      </w:r>
      <w:r>
        <w:rPr>
          <w:rFonts w:ascii="Times New Roman CYR" w:hAnsi="Times New Roman CYR" w:cs="Times New Roman CYR"/>
          <w:sz w:val="24"/>
          <w:szCs w:val="24"/>
        </w:rPr>
        <w:t xml:space="preserve"> Директор призначається та звiльняється за рiшенням наглядової ради. Члени наглядової ради товариства обираються загальними зборами акцiонерiв. До складу наглядової ради можуть обиратися акцiонери, представники акцiонерiв, незалежнi директори. Обрання член</w:t>
      </w:r>
      <w:r>
        <w:rPr>
          <w:rFonts w:ascii="Times New Roman CYR" w:hAnsi="Times New Roman CYR" w:cs="Times New Roman CYR"/>
          <w:sz w:val="24"/>
          <w:szCs w:val="24"/>
        </w:rPr>
        <w:t>iв наглядової Ради здiйснюється шляхом голосування бюлетнями без застосування кумулятивного голосування. Член Наглядової ради, обраний як представник акцiонера або групи акцiонерiв може бути замiнений таким акцiонером або групою акцiонерiв у будь-який час.</w:t>
      </w:r>
      <w:r>
        <w:rPr>
          <w:rFonts w:ascii="Times New Roman CYR" w:hAnsi="Times New Roman CYR" w:cs="Times New Roman CYR"/>
          <w:sz w:val="24"/>
          <w:szCs w:val="24"/>
        </w:rPr>
        <w:t xml:space="preserve"> Члени нагядової ради обирають iз свого складу голову i секретаря. нагядова рада має право в будь-який час переобрати голову. Повноваження члена наглядової ради припиняються достроково у разi: одностороннього, з власної iнiцiативи, складення ним з себе пов</w:t>
      </w:r>
      <w:r>
        <w:rPr>
          <w:rFonts w:ascii="Times New Roman CYR" w:hAnsi="Times New Roman CYR" w:cs="Times New Roman CYR"/>
          <w:sz w:val="24"/>
          <w:szCs w:val="24"/>
        </w:rPr>
        <w:t>новажень члена Ради; прийняття Зборами рiшення про припинення повноважень члена Ради; виникнення обставин, якi вiдповiдно до чинного законодавства України перешкоджають виконанню обов'язкiв члена Ради; дострокового переобрання наглядової ради загальними зб</w:t>
      </w:r>
      <w:r>
        <w:rPr>
          <w:rFonts w:ascii="Times New Roman CYR" w:hAnsi="Times New Roman CYR" w:cs="Times New Roman CYR"/>
          <w:sz w:val="24"/>
          <w:szCs w:val="24"/>
        </w:rPr>
        <w:t>орами; в iнших випадках, передбачених чинним законодавством. Ревiзор товариства обирається загальними зборами акцiонерiв товариства. Без рiшення загальних зборiв повноваження ревiзора з одночасним припиненням договору з ним припиняються:  за бажанням Ревiз</w:t>
      </w:r>
      <w:r>
        <w:rPr>
          <w:rFonts w:ascii="Times New Roman CYR" w:hAnsi="Times New Roman CYR" w:cs="Times New Roman CYR"/>
          <w:sz w:val="24"/>
          <w:szCs w:val="24"/>
        </w:rPr>
        <w:t>ора за умови письмового повiдомлення про це Товариства за два тижнi;  в разi неможливостi виконання обов'язкiв Ревiзора за станом здоров'я;  в разi набрання законної сили вироком чи рiшенням суду, яким Ревiзора засуджено до покарання, що виключає можливiст</w:t>
      </w:r>
      <w:r>
        <w:rPr>
          <w:rFonts w:ascii="Times New Roman CYR" w:hAnsi="Times New Roman CYR" w:cs="Times New Roman CYR"/>
          <w:sz w:val="24"/>
          <w:szCs w:val="24"/>
        </w:rPr>
        <w:t>ь виконання обов'язкiв Ревiзора;  в разi смертi, визнання недiєздатним, обмежено дiєздатним, безвiсно вiдсутнiм, померлим Ревiзора; у разi припинення юридичної особи - Ревiзора. Ревiзор може бути вiдкликаний достроково або переобраний пiсля закiнчення стро</w:t>
      </w:r>
      <w:r>
        <w:rPr>
          <w:rFonts w:ascii="Times New Roman CYR" w:hAnsi="Times New Roman CYR" w:cs="Times New Roman CYR"/>
          <w:sz w:val="24"/>
          <w:szCs w:val="24"/>
        </w:rPr>
        <w:t xml:space="preserve">ку, на який вiн обирався, загальними зборами акцiонерiв.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винагороди або компенсацiї, якi мають бути виплаченi посадовим особам емiтента у разi їх звiльнення не передбаченi.</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9) повноваження посадових осіб емітента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є виконавчим органом то</w:t>
      </w:r>
      <w:r>
        <w:rPr>
          <w:rFonts w:ascii="Times New Roman CYR" w:hAnsi="Times New Roman CYR" w:cs="Times New Roman CYR"/>
          <w:sz w:val="24"/>
          <w:szCs w:val="24"/>
        </w:rPr>
        <w:t xml:space="preserve">вариства, який здiйснює управлiння поточною дiяльнiстю Товариства. Директор є пiдзвiтним загальним зборам i наглядовiй радi i органiзовує виконання їх рiшень. Повноваження директора: керiвництво та управлiння поточною дiяльнiстю Товариства, вирiшення всiх </w:t>
      </w:r>
      <w:r>
        <w:rPr>
          <w:rFonts w:ascii="Times New Roman CYR" w:hAnsi="Times New Roman CYR" w:cs="Times New Roman CYR"/>
          <w:sz w:val="24"/>
          <w:szCs w:val="24"/>
        </w:rPr>
        <w:t>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Обсяг повноважень директора визначається Статутом, Положенням про виконавчий орган (директор</w:t>
      </w:r>
      <w:r>
        <w:rPr>
          <w:rFonts w:ascii="Times New Roman CYR" w:hAnsi="Times New Roman CYR" w:cs="Times New Roman CYR"/>
          <w:sz w:val="24"/>
          <w:szCs w:val="24"/>
        </w:rPr>
        <w:t>а) товариства та чинним законодавством, у тому числi директор здiснює управлiння почточною дiяльнiстю Товариства; без довiреностi дiє вiд iменi Товариства; визначає напрямки поточної дiяльностi; органiзовує фiнансування, ведення облiку та складання звiтнос</w:t>
      </w:r>
      <w:r>
        <w:rPr>
          <w:rFonts w:ascii="Times New Roman CYR" w:hAnsi="Times New Roman CYR" w:cs="Times New Roman CYR"/>
          <w:sz w:val="24"/>
          <w:szCs w:val="24"/>
        </w:rPr>
        <w:t>тi; приймає рiшення про вчинення правочину, якщо ринкова вартiсть майна або робiт, послуг, що є його предметом, становить до 10 вiдсоткiв вартостi активiв за даними останньої рiчної фiнансової звiтностi Товариства; визначає склад та обсяг iнформацiї, яка є</w:t>
      </w:r>
      <w:r>
        <w:rPr>
          <w:rFonts w:ascii="Times New Roman CYR" w:hAnsi="Times New Roman CYR" w:cs="Times New Roman CYR"/>
          <w:sz w:val="24"/>
          <w:szCs w:val="24"/>
        </w:rPr>
        <w:t xml:space="preserve"> комерцiйною таємницею та порядок її захисту.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є органом, що здiйснює захист прав акцiонерiв Товариства, i в межах компетенцiї, визначеної цим статутом та законом, контролює та регулює дiяльнiсть виконавчого органу. До компетенцiї Ради належить вирiшення питань, передбачених законом та С</w:t>
      </w:r>
      <w:r>
        <w:rPr>
          <w:rFonts w:ascii="Times New Roman CYR" w:hAnsi="Times New Roman CYR" w:cs="Times New Roman CYR"/>
          <w:sz w:val="24"/>
          <w:szCs w:val="24"/>
        </w:rPr>
        <w:t>татутом Товариства, а також переданих (доручених) їй Зборами. До виключної компетенцiї Ради належить: 1) затвердження в межах своєї компетенцiї положень, якими регулюються питання, пов'язанi з дiяльнiстю товариства; 2) пiдготовка порядку денного Зборiв, пр</w:t>
      </w:r>
      <w:r>
        <w:rPr>
          <w:rFonts w:ascii="Times New Roman CYR" w:hAnsi="Times New Roman CYR" w:cs="Times New Roman CYR"/>
          <w:sz w:val="24"/>
          <w:szCs w:val="24"/>
        </w:rPr>
        <w:t>ийняття рiшення про дату їх проведення та про включення пропозицiй до порядку денного, крiм скликання акцiонерами позачергових Зборiв;  3) прийняття рiшення про проведення чергових та позачергових Зборiв вiдповiдно до цього Статуту та у випадках, встановле</w:t>
      </w:r>
      <w:r>
        <w:rPr>
          <w:rFonts w:ascii="Times New Roman CYR" w:hAnsi="Times New Roman CYR" w:cs="Times New Roman CYR"/>
          <w:sz w:val="24"/>
          <w:szCs w:val="24"/>
        </w:rPr>
        <w:t xml:space="preserve">них законом; 4) прийняття рiшення про продаж ранiше викуплених товариством акцiй; 5) прийняття рiшення про розмiщення Товариством iнших цiнних паперiв, крiм акцiй; 6) прийняття рiшення про викуп розмiщених Товариством iнших, крiм акцiй, цiнних паперiв; 7) </w:t>
      </w:r>
      <w:r>
        <w:rPr>
          <w:rFonts w:ascii="Times New Roman CYR" w:hAnsi="Times New Roman CYR" w:cs="Times New Roman CYR"/>
          <w:sz w:val="24"/>
          <w:szCs w:val="24"/>
        </w:rPr>
        <w:t>затвердження ринкової вартостi майна у випадках, передбачених законодавством; 8) обрання та припинення повноважень Директора; 9) затвердження умов контрактiв якi укладатимуться з Директором, встановлення розмiру винагороди; 10) прийняття рiшення про вiдсто</w:t>
      </w:r>
      <w:r>
        <w:rPr>
          <w:rFonts w:ascii="Times New Roman CYR" w:hAnsi="Times New Roman CYR" w:cs="Times New Roman CYR"/>
          <w:sz w:val="24"/>
          <w:szCs w:val="24"/>
        </w:rPr>
        <w:t>ронення Директора вiд здiйснення повноважень та обрання особи, яка тимчасово здiйснюватиме повноваження Директора; 11) обрання та припинення повноважень голови i членiв iнших органiв Товариства (окрiм Ревiзора); 12) обрання (призначення) реєстрацiйної комi</w:t>
      </w:r>
      <w:r>
        <w:rPr>
          <w:rFonts w:ascii="Times New Roman CYR" w:hAnsi="Times New Roman CYR" w:cs="Times New Roman CYR"/>
          <w:sz w:val="24"/>
          <w:szCs w:val="24"/>
        </w:rPr>
        <w:t>сiї Зборiв, призначення голови Зборiв та його заступникiв (президiї Зборiв), призначення секретаря Зборiв, надання Зборам пропозицiй щодо обрання лiчильної комiсiї - за винятком випадкiв, встановлених законодавством; 13) обрання аудитора Товариства та визн</w:t>
      </w:r>
      <w:r>
        <w:rPr>
          <w:rFonts w:ascii="Times New Roman CYR" w:hAnsi="Times New Roman CYR" w:cs="Times New Roman CYR"/>
          <w:sz w:val="24"/>
          <w:szCs w:val="24"/>
        </w:rPr>
        <w:t>ачення умов договору, що укладатиметься з ним, встановлення розмiру оплати його послуг; 14) визначення дати складення перелiку осiб, якi мають право на отримання дивiдендiв, порядку та строкiв виплати дивiдендiв; 15) визначення дати складення перелiку акцi</w:t>
      </w:r>
      <w:r>
        <w:rPr>
          <w:rFonts w:ascii="Times New Roman CYR" w:hAnsi="Times New Roman CYR" w:cs="Times New Roman CYR"/>
          <w:sz w:val="24"/>
          <w:szCs w:val="24"/>
        </w:rPr>
        <w:t>онерiв, якi мають бути повiдомленi про проведення Зборiв та мають право на участь у Зборах; 16) вирiшення питань про участь товариства у промислово-фiнансових групах та iнших об'єднаннях, про заснування iнших юридичних осiб; 17) вирiшення питань, вiднесени</w:t>
      </w:r>
      <w:r>
        <w:rPr>
          <w:rFonts w:ascii="Times New Roman CYR" w:hAnsi="Times New Roman CYR" w:cs="Times New Roman CYR"/>
          <w:sz w:val="24"/>
          <w:szCs w:val="24"/>
        </w:rPr>
        <w:t>х законом до компетенцiї Ради, у разi злиття, приєднання, подiлу, видiлу або перетворення Товариства; 18) прийняття рiшення про вчинення значного правочину, якщо ринкова вартiсть майна, робiт або послуг, що є його предметом, становить вiд 10 до 25 вiдсоткi</w:t>
      </w:r>
      <w:r>
        <w:rPr>
          <w:rFonts w:ascii="Times New Roman CYR" w:hAnsi="Times New Roman CYR" w:cs="Times New Roman CYR"/>
          <w:sz w:val="24"/>
          <w:szCs w:val="24"/>
        </w:rPr>
        <w:t>в вартостi активiв за даними останньої рiчної фiнансової звiтностi Товариства;  19)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w:t>
      </w:r>
      <w:r>
        <w:rPr>
          <w:rFonts w:ascii="Times New Roman CYR" w:hAnsi="Times New Roman CYR" w:cs="Times New Roman CYR"/>
          <w:sz w:val="24"/>
          <w:szCs w:val="24"/>
        </w:rPr>
        <w:t>упу акцiй;  20)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21) прийняття рiшення про обрання (замiну) депозитарної установи та затвердження умов</w:t>
      </w:r>
      <w:r>
        <w:rPr>
          <w:rFonts w:ascii="Times New Roman CYR" w:hAnsi="Times New Roman CYR" w:cs="Times New Roman CYR"/>
          <w:sz w:val="24"/>
          <w:szCs w:val="24"/>
        </w:rPr>
        <w:t xml:space="preserve"> договору, що укладатиметься з нею, встановлення розмiру оплати її послуг;  22) надсилання пропозицiй акцiонерам про придбання належних їм </w:t>
      </w:r>
      <w:r>
        <w:rPr>
          <w:rFonts w:ascii="Times New Roman CYR" w:hAnsi="Times New Roman CYR" w:cs="Times New Roman CYR"/>
          <w:sz w:val="24"/>
          <w:szCs w:val="24"/>
        </w:rPr>
        <w:lastRenderedPageBreak/>
        <w:t>акцiй особою (особами, що дiють спiльно), яка придбала контрольний пакет акцiй, вiдповiдно до закону;  23) затверджен</w:t>
      </w:r>
      <w:r>
        <w:rPr>
          <w:rFonts w:ascii="Times New Roman CYR" w:hAnsi="Times New Roman CYR" w:cs="Times New Roman CYR"/>
          <w:sz w:val="24"/>
          <w:szCs w:val="24"/>
        </w:rPr>
        <w:t xml:space="preserve">ня тексту колективного договору з працiвниками Товариства; 24) вирiшення iнших питань, що належать до виключної компетенцiї Ради згiдно з законом, цим Статутом та рiшеннями Зборiв. Питання, що належать до виключної компетенцiї Ради, не можуть вирiшуватися </w:t>
      </w:r>
      <w:r>
        <w:rPr>
          <w:rFonts w:ascii="Times New Roman CYR" w:hAnsi="Times New Roman CYR" w:cs="Times New Roman CYR"/>
          <w:sz w:val="24"/>
          <w:szCs w:val="24"/>
        </w:rPr>
        <w:t>iншими органами Товариства, окрiм Зборiв.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Окрiм питань, вiднесених до виключної компетенцiї Ради, вона може розглядати i приймати обов'язковi для виконання рiшення з iнших питань щодо контролю за дiяльнiстю Директора та захисту прав акцiонерiв, зокрема з </w:t>
      </w:r>
      <w:r>
        <w:rPr>
          <w:rFonts w:ascii="Times New Roman CYR" w:hAnsi="Times New Roman CYR" w:cs="Times New Roman CYR"/>
          <w:sz w:val="24"/>
          <w:szCs w:val="24"/>
        </w:rPr>
        <w:t xml:space="preserve">питань: порядку надання iнформацiї акцiонерам та особам, якi не є акцiонерами; </w:t>
      </w:r>
      <w:r>
        <w:rPr>
          <w:rFonts w:ascii="Times New Roman CYR" w:hAnsi="Times New Roman CYR" w:cs="Times New Roman CYR"/>
          <w:sz w:val="24"/>
          <w:szCs w:val="24"/>
        </w:rPr>
        <w:tab/>
        <w:t>визначення перелiку вiдомостей, що є конфiденцiйними, а також порядку допуску до конфiденцiйної iнформацiї; контролю за розкриттям iнформацiї та реалiзацiї iнформацiйної полiти</w:t>
      </w:r>
      <w:r>
        <w:rPr>
          <w:rFonts w:ascii="Times New Roman CYR" w:hAnsi="Times New Roman CYR" w:cs="Times New Roman CYR"/>
          <w:sz w:val="24"/>
          <w:szCs w:val="24"/>
        </w:rPr>
        <w:t xml:space="preserve">ки Товариства; перевiрки повноти й достовiрностi рiчної та квартальної звiтностi Товариства до її оприлюднення та/або подання на розгляд Зборiв; </w:t>
      </w:r>
      <w:r>
        <w:rPr>
          <w:rFonts w:ascii="Times New Roman CYR" w:hAnsi="Times New Roman CYR" w:cs="Times New Roman CYR"/>
          <w:sz w:val="24"/>
          <w:szCs w:val="24"/>
        </w:rPr>
        <w:tab/>
        <w:t>забезпечення функцiонування належної системи внутрiшнього та зовнiшнього контролю за фiнансово-господарською д</w:t>
      </w:r>
      <w:r>
        <w:rPr>
          <w:rFonts w:ascii="Times New Roman CYR" w:hAnsi="Times New Roman CYR" w:cs="Times New Roman CYR"/>
          <w:sz w:val="24"/>
          <w:szCs w:val="24"/>
        </w:rPr>
        <w:t>iяльнiстю Товариства, виявлення її недолiкiв, розробки пропозицiй та рекомендацiй щодо її вдосконалення; здiйснення контролю за ефективнiстю зовнiшнього аудиту, об'єктивнiстю та незалежностi аудитора; здiйснення контролю за усуненням недолiкiв, якi були ви</w:t>
      </w:r>
      <w:r>
        <w:rPr>
          <w:rFonts w:ascii="Times New Roman CYR" w:hAnsi="Times New Roman CYR" w:cs="Times New Roman CYR"/>
          <w:sz w:val="24"/>
          <w:szCs w:val="24"/>
        </w:rPr>
        <w:t xml:space="preserve">явленi пiд час проведення перевiрок ревiзiйною комiсiєю та аудитором; iнiцiювання проведення перевiрок фiнансово-господарської дiяльностi Товариства зовнiшнiм аудитором, ревiзором товариства.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проведення перевiрок фiнансово-господарської дiяльностi у </w:t>
      </w:r>
      <w:r>
        <w:rPr>
          <w:rFonts w:ascii="Times New Roman CYR" w:hAnsi="Times New Roman CYR" w:cs="Times New Roman CYR"/>
          <w:sz w:val="24"/>
          <w:szCs w:val="24"/>
        </w:rPr>
        <w:t>Товариствi обирається  Ревiзор. До повноважень ревiзора належать:- перевiрка достовiрностi та повноти даних фiнансової звiтностi за вiдповiдний перiод; - перевiрка вiдповiдностi фiнансово-господарської дiяльностi Товариства вимогам законодавства та внутрiш</w:t>
      </w:r>
      <w:r>
        <w:rPr>
          <w:rFonts w:ascii="Times New Roman CYR" w:hAnsi="Times New Roman CYR" w:cs="Times New Roman CYR"/>
          <w:sz w:val="24"/>
          <w:szCs w:val="24"/>
        </w:rPr>
        <w:t>нiх документiв Товариства; - перевiрка дотримання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 оцiнка економiчної ефективностi фiнансово- господар</w:t>
      </w:r>
      <w:r>
        <w:rPr>
          <w:rFonts w:ascii="Times New Roman CYR" w:hAnsi="Times New Roman CYR" w:cs="Times New Roman CYR"/>
          <w:sz w:val="24"/>
          <w:szCs w:val="24"/>
        </w:rPr>
        <w:t>ських операцiй Товариства. Компетенцiя Ревiзора може бути змiнена шляхом внесення змiн до Статуту або прийняття вiдповiдного рiшення Загальними зборами. Ревiзор проводить перевiрку фiнансово-господарської дiяльностi товариства за результатами фiнансового р</w:t>
      </w:r>
      <w:r>
        <w:rPr>
          <w:rFonts w:ascii="Times New Roman CYR" w:hAnsi="Times New Roman CYR" w:cs="Times New Roman CYR"/>
          <w:sz w:val="24"/>
          <w:szCs w:val="24"/>
        </w:rPr>
        <w:t>оку. Спецiальна перевiрка фiнансово-господарської дiяльностi Товариства проводиться: - за iнiцiативою Ревiзора; - за рiшенням Загальних зборiв; - за рiшенням наглядової ради; - за рiшенням Директора; - на вимогу акцiонерiв (акцiонера), якi на момент поданн</w:t>
      </w:r>
      <w:r>
        <w:rPr>
          <w:rFonts w:ascii="Times New Roman CYR" w:hAnsi="Times New Roman CYR" w:cs="Times New Roman CYR"/>
          <w:sz w:val="24"/>
          <w:szCs w:val="24"/>
        </w:rPr>
        <w:t>я вимоги сукупно є власниками бiльше десяти вiдсоткiв простих акцiй Товариства. За пiдсумками перевiрки фiнансово-господарської дiяльностi Товариства за результатами фiнансового року Ревiзор готує висновок, в якому мiститься iнформацiя про: - пiдтвердження</w:t>
      </w:r>
      <w:r>
        <w:rPr>
          <w:rFonts w:ascii="Times New Roman CYR" w:hAnsi="Times New Roman CYR" w:cs="Times New Roman CYR"/>
          <w:sz w:val="24"/>
          <w:szCs w:val="24"/>
        </w:rPr>
        <w:t xml:space="preserve"> достовiрностi та повноти даних фiнансової звiтностi за вiдповiдний перiод; -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 За iншими</w:t>
      </w:r>
      <w:r>
        <w:rPr>
          <w:rFonts w:ascii="Times New Roman CYR" w:hAnsi="Times New Roman CYR" w:cs="Times New Roman CYR"/>
          <w:sz w:val="24"/>
          <w:szCs w:val="24"/>
        </w:rPr>
        <w:t xml:space="preserve"> перевiрками Ревiзор готує акти та довiдки. Рiшення Ревiзора приймається шляхом пiдписання ним висновкiв, актiв, довiдок. Iншi права та обов'язки Ревiзора визначаються Законом України "Про акцiонернi товариства", iншими актами законодавства, Положенням про</w:t>
      </w:r>
      <w:r>
        <w:rPr>
          <w:rFonts w:ascii="Times New Roman CYR" w:hAnsi="Times New Roman CYR" w:cs="Times New Roman CYR"/>
          <w:sz w:val="24"/>
          <w:szCs w:val="24"/>
        </w:rPr>
        <w:t xml:space="preserve"> Ревiзора Товариства, а також договором, що укладається з Ревiзором.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Звiт про корпоративне управлiння ПРИВАТНЕ АКЦIОНЕРНЕ ТОВАРИСТВО "ТОРГОВО-ВИРОБНИЧЕ ПIДПРИЄМСТВО "ПЕРЛИНА"</w:t>
      </w:r>
      <w:r>
        <w:rPr>
          <w:rFonts w:ascii="Times New Roman CYR" w:hAnsi="Times New Roman CYR" w:cs="Times New Roman CYR"/>
          <w:sz w:val="24"/>
          <w:szCs w:val="24"/>
        </w:rPr>
        <w:t xml:space="preserve"> станом на 31.12.2018 року складений вiдповiдно до вимог Закону України "Про цiннi папери та фондовий ринок" № 3480-IV вiд 23 лютого 2006 року зi змiнами та доповненнями, прийнята та функцiонуюча система </w:t>
      </w:r>
      <w:r>
        <w:rPr>
          <w:rFonts w:ascii="Times New Roman CYR" w:hAnsi="Times New Roman CYR" w:cs="Times New Roman CYR"/>
          <w:sz w:val="24"/>
          <w:szCs w:val="24"/>
        </w:rPr>
        <w:lastRenderedPageBreak/>
        <w:t>корпоративного управлiння є достатньою та вiдповiдає</w:t>
      </w:r>
      <w:r>
        <w:rPr>
          <w:rFonts w:ascii="Times New Roman CYR" w:hAnsi="Times New Roman CYR" w:cs="Times New Roman CYR"/>
          <w:sz w:val="24"/>
          <w:szCs w:val="24"/>
        </w:rPr>
        <w:t xml:space="preserve"> вимогам чинного законодавства.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Товариство з обмеженою вiдповiдальнiстю "СМАРТ АУДИТ"</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 за ЄДРПОУ: 34780301</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реєстрацiї у Реєстрi аудиторiв та суб'єктiв аудиторської дi</w:t>
      </w:r>
      <w:r>
        <w:rPr>
          <w:rFonts w:ascii="Times New Roman CYR" w:hAnsi="Times New Roman CYR" w:cs="Times New Roman CYR"/>
          <w:sz w:val="24"/>
          <w:szCs w:val="24"/>
        </w:rPr>
        <w:t xml:space="preserve">яльностi Роздiл "СУБ'ЄКТИ АУДИТОРСЬКОЇ ДIЯЛЬНОСТI": № 4587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юридичної особи та її фактичне мiсце розташування: 04071, м. Київ, вул. Оболонська, 47</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Телефон (факс) юридичної особи: 050-344-55-78</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i номер договору про надання аудиторських</w:t>
      </w:r>
      <w:r>
        <w:rPr>
          <w:rFonts w:ascii="Times New Roman CYR" w:hAnsi="Times New Roman CYR" w:cs="Times New Roman CYR"/>
          <w:sz w:val="24"/>
          <w:szCs w:val="24"/>
        </w:rPr>
        <w:t xml:space="preserve"> послуг з виконання завдання з надання впевненостi: 18.04.2019 р. № 2-18/04</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початку та дата закiнчення виконання завдання з надання впевненостi: 18.04.2019 р. - 25.04.2019 р.</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w:t>
      </w:r>
      <w:r>
        <w:rPr>
          <w:rFonts w:ascii="Times New Roman CYR" w:hAnsi="Times New Roman CYR" w:cs="Times New Roman CYR"/>
          <w:sz w:val="24"/>
          <w:szCs w:val="24"/>
        </w:rPr>
        <w:t>ральний директор ТОВ "СМАРТ АУДИТ"   __/пiдпис/_____________ Глигало Р.I.</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Сертифiкат аудитора № 006162 вiд 19.01.2007 р.</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Номер реєстрацiї у Реєстрi аудиторiв та суб'єктiв аудиторської дiяльностi: № 100371</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МП          /печатка/</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висновку з надання впевненостi: 25.04.2019 р.</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rsidRPr="00BB39BB">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Найменування юридичної о</w:t>
            </w:r>
            <w:r w:rsidRPr="00BB39BB">
              <w:rPr>
                <w:rFonts w:ascii="Times New Roman CYR" w:eastAsiaTheme="minorEastAsia" w:hAnsi="Times New Roman CYR" w:cs="Times New Roman CYR"/>
                <w:b/>
                <w:bCs/>
              </w:rPr>
              <w:t>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за видами акцій</w:t>
            </w:r>
          </w:p>
        </w:tc>
      </w:tr>
      <w:tr w:rsidR="00000000" w:rsidRPr="00BB39BB">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b/>
                <w:bCs/>
              </w:rPr>
              <w:t>Привілейовані іменні</w:t>
            </w:r>
          </w:p>
        </w:tc>
      </w:tr>
      <w:tr w:rsidR="00000000" w:rsidRPr="00BB39B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ПРИВАТНЕ ПIДПРИЄМСТВО "IГМА"</w:t>
            </w:r>
          </w:p>
        </w:tc>
        <w:tc>
          <w:tcPr>
            <w:tcW w:w="1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30252774</w:t>
            </w:r>
          </w:p>
        </w:tc>
        <w:tc>
          <w:tcPr>
            <w:tcW w:w="2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51400, Дніпропетровська обл., р-н, м. Павлоград,, вул. Горького, буд. 130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9,825443</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ТОВАРИСТВО З ОБМЕЖЕНОЮ ВIДПОВIДАЛЬНIСТЮ "ММК"</w:t>
            </w:r>
          </w:p>
        </w:tc>
        <w:tc>
          <w:tcPr>
            <w:tcW w:w="1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25530682</w:t>
            </w:r>
          </w:p>
        </w:tc>
        <w:tc>
          <w:tcPr>
            <w:tcW w:w="2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51500, Дніпропетровська обл., р-н, м. Тернiвка,, вул. Харкiвська, буд. 5</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9,825443</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ТОВАРИСТВО З ОБМЕЖЕНОЮ ВIДПОВIДАЛЬНIСТЮ "ГРIН-ВЕСТ"</w:t>
            </w:r>
          </w:p>
        </w:tc>
        <w:tc>
          <w:tcPr>
            <w:tcW w:w="1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37562779</w:t>
            </w:r>
          </w:p>
        </w:tc>
        <w:tc>
          <w:tcPr>
            <w:tcW w:w="2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51400, Дніпропетровська обл., р-н, м. Павлоград,, вул. Терьошкiна,буд. 4</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9,825443</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ТОВАРИСТВО З ОБМЕЖЕНОЮ ВIДПОВIДАЛЬНIСТЮ "МАЙНО- IНВЕСТ"</w:t>
            </w:r>
          </w:p>
        </w:tc>
        <w:tc>
          <w:tcPr>
            <w:tcW w:w="1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41078890</w:t>
            </w:r>
          </w:p>
        </w:tc>
        <w:tc>
          <w:tcPr>
            <w:tcW w:w="23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49000, Дніпропетровська обл., р-н, м. Днiпро,, просп. Воронцова, буд. 73, оф. 614</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9,825443</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700 000</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за видами акцій</w:t>
            </w:r>
          </w:p>
        </w:tc>
      </w:tr>
      <w:tr w:rsidR="00000000" w:rsidRPr="00BB39BB">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b/>
                <w:bCs/>
              </w:rPr>
              <w:t>Привілейовані іменні</w:t>
            </w:r>
          </w:p>
        </w:tc>
      </w:tr>
      <w:tr w:rsidR="00000000" w:rsidRPr="00BB39BB">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1 780 000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24,9847</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1 780 000</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Полiщук Свiтлана Григорiвна</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677 442</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9,508812</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677 442</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right"/>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5 257 442</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73,795284</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5 257 442</w:t>
            </w:r>
          </w:p>
        </w:tc>
        <w:tc>
          <w:tcPr>
            <w:tcW w:w="21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w:t>
      </w:r>
      <w:r>
        <w:rPr>
          <w:rFonts w:ascii="Times New Roman CYR" w:hAnsi="Times New Roman CYR" w:cs="Times New Roman CYR"/>
          <w:b/>
          <w:bCs/>
          <w:sz w:val="28"/>
          <w:szCs w:val="28"/>
        </w:rPr>
        <w:t xml:space="preserve">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w:t>
      </w:r>
      <w:r>
        <w:rPr>
          <w:rFonts w:ascii="Times New Roman CYR" w:hAnsi="Times New Roman CYR" w:cs="Times New Roman CYR"/>
          <w:b/>
          <w:bCs/>
          <w:sz w:val="28"/>
          <w:szCs w:val="28"/>
        </w:rPr>
        <w:t>, меншою або рівною пороговому значенню пакета акцій</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B39BB">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962"/>
        <w:gridCol w:w="3100"/>
        <w:gridCol w:w="3400"/>
        <w:gridCol w:w="2600"/>
        <w:gridCol w:w="2500"/>
        <w:gridCol w:w="2521"/>
      </w:tblGrid>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 з/п</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Дата отримання інформації від Центрального д</w:t>
            </w:r>
            <w:r w:rsidRPr="00BB39BB">
              <w:rPr>
                <w:rFonts w:ascii="Times New Roman CYR" w:eastAsiaTheme="minorEastAsia" w:hAnsi="Times New Roman CYR" w:cs="Times New Roman CYR"/>
                <w:b/>
                <w:bCs/>
                <w:sz w:val="20"/>
                <w:szCs w:val="20"/>
              </w:rPr>
              <w:t>епозитарію цінних паперів або акціонера</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Розмір частки акціонера до зм</w:t>
            </w:r>
            <w:r w:rsidRPr="00BB39BB">
              <w:rPr>
                <w:rFonts w:ascii="Times New Roman CYR" w:eastAsiaTheme="minorEastAsia" w:hAnsi="Times New Roman CYR" w:cs="Times New Roman CYR"/>
                <w:b/>
                <w:bCs/>
                <w:sz w:val="20"/>
                <w:szCs w:val="20"/>
              </w:rPr>
              <w:t>іни (у відсотках до статутного капіталу)</w:t>
            </w:r>
          </w:p>
        </w:tc>
        <w:tc>
          <w:tcPr>
            <w:tcW w:w="252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Розмір частки акціонера після зміни (у відсотках до статутного капіталу)</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w:t>
            </w:r>
          </w:p>
        </w:tc>
        <w:tc>
          <w:tcPr>
            <w:tcW w:w="3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3</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5</w:t>
            </w:r>
          </w:p>
        </w:tc>
        <w:tc>
          <w:tcPr>
            <w:tcW w:w="252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6</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1</w:t>
            </w:r>
          </w:p>
        </w:tc>
        <w:tc>
          <w:tcPr>
            <w:tcW w:w="31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27.04.2018</w:t>
            </w:r>
          </w:p>
        </w:tc>
        <w:tc>
          <w:tcPr>
            <w:tcW w:w="3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ПРИВАТНЕ ПIДПРИЄМСТВО "АСТРА"</w:t>
            </w:r>
          </w:p>
        </w:tc>
        <w:tc>
          <w:tcPr>
            <w:tcW w:w="26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32497716</w:t>
            </w:r>
          </w:p>
        </w:tc>
        <w:tc>
          <w:tcPr>
            <w:tcW w:w="2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9,825443</w:t>
            </w:r>
          </w:p>
        </w:tc>
        <w:tc>
          <w:tcPr>
            <w:tcW w:w="25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Зміст інформації:</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ПРИВАТНЕ ПIДПРИЄМСТВО "АСТРА" - вiдчуження за участi торгiвця цiнними паперами усього пакета акцiй в розмiрi 9,825443%  вiд загальнiй кiлькостi голосуючих акцiй ТОВАРИСТВУ З ОБМЕЖЕНОЮ ВIДПОВIДАЛЬНIСТЮ "ГРIН-ВЕСТ", пiсля чого його пiдсумковий пакет акцiй до</w:t>
            </w:r>
            <w:r w:rsidRPr="00BB39BB">
              <w:rPr>
                <w:rFonts w:ascii="Times New Roman CYR" w:eastAsiaTheme="minorEastAsia" w:hAnsi="Times New Roman CYR" w:cs="Times New Roman CYR"/>
                <w:sz w:val="20"/>
                <w:szCs w:val="20"/>
              </w:rPr>
              <w:t>рiвнює нулю. Подiя вiдбулась 10 квiтня 2018 р. Особи, якi входили до ланцюга володiння корпоративними правами юридичної особи, вiдсутнi, через яких особа здiйснює розпорядження акцiями вiдсутнi.</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w:t>
            </w:r>
          </w:p>
        </w:tc>
        <w:tc>
          <w:tcPr>
            <w:tcW w:w="31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27.04.2018</w:t>
            </w:r>
          </w:p>
        </w:tc>
        <w:tc>
          <w:tcPr>
            <w:tcW w:w="3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ТОВАРИСТВО З ОБМЕЖЕНОЮ ВIДПОВIДАЛЬНIСТЮ "ГРIН-ВЕСТ"</w:t>
            </w:r>
          </w:p>
        </w:tc>
        <w:tc>
          <w:tcPr>
            <w:tcW w:w="26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37562779</w:t>
            </w:r>
          </w:p>
        </w:tc>
        <w:tc>
          <w:tcPr>
            <w:tcW w:w="2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9,825443</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Зміст інформації:</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ТОВАРИСТВО З ОБМЕЖЕНОЮ ВIДПОВIДАЛЬНIСТЮ "ГРIН-ВЕСТ" - за участi торгiвця цiнними паперами набуло право власностi на пакет голосуючих в розмiрi 9,825443%  вi</w:t>
            </w:r>
            <w:r w:rsidRPr="00BB39BB">
              <w:rPr>
                <w:rFonts w:ascii="Times New Roman CYR" w:eastAsiaTheme="minorEastAsia" w:hAnsi="Times New Roman CYR" w:cs="Times New Roman CYR"/>
                <w:sz w:val="20"/>
                <w:szCs w:val="20"/>
              </w:rPr>
              <w:t>д загальнiй кiлькостi голосуючих акцiй у ПРИВАТНОГО ПIДПРИЄМСТВА "АСТРА", пiсля чого його пiдсумковий пакет акцiй дорiвнює 9,825443%  вiд загальнiй кiлькостi голосуючих акцiй. Подiя вiдбулась 10 квiтня 2018 р. Особи, якi входили до ланцюга володiння корпор</w:t>
            </w:r>
            <w:r w:rsidRPr="00BB39BB">
              <w:rPr>
                <w:rFonts w:ascii="Times New Roman CYR" w:eastAsiaTheme="minorEastAsia" w:hAnsi="Times New Roman CYR" w:cs="Times New Roman CYR"/>
                <w:sz w:val="20"/>
                <w:szCs w:val="20"/>
              </w:rPr>
              <w:t>ативними правами юридичної особи, через яких особа здiйснює розпорядження акцiями вiдсутнi.</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3</w:t>
            </w:r>
          </w:p>
        </w:tc>
        <w:tc>
          <w:tcPr>
            <w:tcW w:w="31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27.04.2018</w:t>
            </w:r>
          </w:p>
        </w:tc>
        <w:tc>
          <w:tcPr>
            <w:tcW w:w="3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ПРИВАТНЕ ПIДПРИЄМСТВО "ЖАКЛIН"</w:t>
            </w:r>
          </w:p>
        </w:tc>
        <w:tc>
          <w:tcPr>
            <w:tcW w:w="26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32286449</w:t>
            </w:r>
          </w:p>
        </w:tc>
        <w:tc>
          <w:tcPr>
            <w:tcW w:w="2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9,825443</w:t>
            </w:r>
          </w:p>
        </w:tc>
        <w:tc>
          <w:tcPr>
            <w:tcW w:w="25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lastRenderedPageBreak/>
              <w:t>Зміст інформації:</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ПРИВАТНЕ ПIДПРИЄМСТВО "ЖАКЛIНК"  - вiдчуження за участi торгiвця цiнними паперами усього пакета акцiй в розмiрi 9,825443%  вiд загальнiй кiлькостi голосуючих акцiй ТОВАРИСТВУ З ОБМЕЖЕНОЮ ВIДПОВIДАЛЬНIСТЮ "ММК", пiсля чого його пiдсумковий пакет акцiй дорiв</w:t>
            </w:r>
            <w:r w:rsidRPr="00BB39BB">
              <w:rPr>
                <w:rFonts w:ascii="Times New Roman CYR" w:eastAsiaTheme="minorEastAsia" w:hAnsi="Times New Roman CYR" w:cs="Times New Roman CYR"/>
                <w:sz w:val="20"/>
                <w:szCs w:val="20"/>
              </w:rPr>
              <w:t>нює нулю. Подiя вiдбулась 10 квiтня 2018 р. Особи, якi входили до ланцюга володiння корпоративними правами юридичної особи, через яких особа здiйснює розпорядження акцiями, вiдсутнi.</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4</w:t>
            </w:r>
          </w:p>
        </w:tc>
        <w:tc>
          <w:tcPr>
            <w:tcW w:w="31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27.04.2018</w:t>
            </w:r>
          </w:p>
        </w:tc>
        <w:tc>
          <w:tcPr>
            <w:tcW w:w="3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ТОВАРИСТВО З ОБМЕЖЕНОЮ ВIДПОВIДАЛЬНIСТЮ "ММК"</w:t>
            </w:r>
          </w:p>
        </w:tc>
        <w:tc>
          <w:tcPr>
            <w:tcW w:w="26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25530682</w:t>
            </w:r>
          </w:p>
        </w:tc>
        <w:tc>
          <w:tcPr>
            <w:tcW w:w="2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9,825443</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Зміст інформації:</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ТОВАРИСТВО З ОБМЕЖЕНОЮ ВIДПОВIДАЛЬНIСТЮ "ММК" за участi торгiвця цiнними паперами набуло право власностi</w:t>
            </w:r>
            <w:r w:rsidRPr="00BB39BB">
              <w:rPr>
                <w:rFonts w:ascii="Times New Roman CYR" w:eastAsiaTheme="minorEastAsia" w:hAnsi="Times New Roman CYR" w:cs="Times New Roman CYR"/>
                <w:sz w:val="20"/>
                <w:szCs w:val="20"/>
              </w:rPr>
              <w:t xml:space="preserve"> на пакет голосуючих в розмiрi 9,825443%  вiд загальнiй кiлькостi голосуючих акцiй у ПРИВАТНОГО ПIДПРИЄМСТВА "ЖАКЛIН", пiсля чого його пiдсумковий пакет акцiй дорiвнює 9,825443%  вiд загальнiй кiлькостi голосуючих акцiй. Подiя вiдбулась10 квiтня 2018 р. Ос</w:t>
            </w:r>
            <w:r w:rsidRPr="00BB39BB">
              <w:rPr>
                <w:rFonts w:ascii="Times New Roman CYR" w:eastAsiaTheme="minorEastAsia" w:hAnsi="Times New Roman CYR" w:cs="Times New Roman CYR"/>
                <w:sz w:val="20"/>
                <w:szCs w:val="20"/>
              </w:rPr>
              <w:t>оби, якi входили до ланцюга володiння корпоративними правами юридичної особи, через яких особа здiйснює розпорядження акцiями, вiдсутнi.</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5</w:t>
            </w:r>
          </w:p>
        </w:tc>
        <w:tc>
          <w:tcPr>
            <w:tcW w:w="31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27.04.2018</w:t>
            </w:r>
          </w:p>
        </w:tc>
        <w:tc>
          <w:tcPr>
            <w:tcW w:w="3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Савченко Вiталiй Миколайович</w:t>
            </w:r>
          </w:p>
        </w:tc>
        <w:tc>
          <w:tcPr>
            <w:tcW w:w="26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9,508812</w:t>
            </w:r>
          </w:p>
        </w:tc>
        <w:tc>
          <w:tcPr>
            <w:tcW w:w="25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Зміст інформації:</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Савченко Вiталiй Миколайович - вiдчуження за участi торгiвця цiнними паперами усього пакета акцiй в розмiрi 9,508812%  вiд загальнiй кiлькостi голосуючих акцiй Полiщук Свiтланi Григорiвнi, пiсля чого його пiдсумковий пакет акцiй дорiвнює нулю. Подiя вiдбул</w:t>
            </w:r>
            <w:r w:rsidRPr="00BB39BB">
              <w:rPr>
                <w:rFonts w:ascii="Times New Roman CYR" w:eastAsiaTheme="minorEastAsia" w:hAnsi="Times New Roman CYR" w:cs="Times New Roman CYR"/>
                <w:sz w:val="20"/>
                <w:szCs w:val="20"/>
              </w:rPr>
              <w:t>ась 10 квiтня 2018 р. Особи, якi входили до ланцюга володiння корпоративними правами юридичної особи, через яких особа здiйснює розпорядження акцiями, вiдсутнi.</w:t>
            </w:r>
          </w:p>
        </w:tc>
      </w:tr>
      <w:tr w:rsidR="00000000" w:rsidRPr="00BB39BB">
        <w:tblPrEx>
          <w:tblCellMar>
            <w:top w:w="0" w:type="dxa"/>
            <w:bottom w:w="0" w:type="dxa"/>
          </w:tblCellMar>
        </w:tblPrEx>
        <w:trPr>
          <w:trHeight w:val="300"/>
        </w:trPr>
        <w:tc>
          <w:tcPr>
            <w:tcW w:w="9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6</w:t>
            </w:r>
          </w:p>
        </w:tc>
        <w:tc>
          <w:tcPr>
            <w:tcW w:w="31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27.04.2018</w:t>
            </w:r>
          </w:p>
        </w:tc>
        <w:tc>
          <w:tcPr>
            <w:tcW w:w="3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Полiщук Свiтлана Григорiвна</w:t>
            </w:r>
          </w:p>
        </w:tc>
        <w:tc>
          <w:tcPr>
            <w:tcW w:w="26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2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9,508812</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Зміст інформації:</w:t>
            </w:r>
          </w:p>
        </w:tc>
      </w:tr>
      <w:tr w:rsidR="00000000" w:rsidRPr="00BB39BB">
        <w:tblPrEx>
          <w:tblCellMar>
            <w:top w:w="0" w:type="dxa"/>
            <w:bottom w:w="0" w:type="dxa"/>
          </w:tblCellMar>
        </w:tblPrEx>
        <w:trPr>
          <w:trHeight w:val="300"/>
        </w:trPr>
        <w:tc>
          <w:tcPr>
            <w:tcW w:w="15083" w:type="dxa"/>
            <w:gridSpan w:val="6"/>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Полiщук Свiтлана Григорiвна за участi торгiвця цiнними паперами набула право власностi на пакет голосуючих в розмiрi 9,508812%  вiд загальнiй кiлькостi голосуючих акцiй у Савченка Вiталiя Миколайовича, пiсля чого її пiдсумковий пакет акцiй дорiвнює 9,50881</w:t>
            </w:r>
            <w:r w:rsidRPr="00BB39BB">
              <w:rPr>
                <w:rFonts w:ascii="Times New Roman CYR" w:eastAsiaTheme="minorEastAsia" w:hAnsi="Times New Roman CYR" w:cs="Times New Roman CYR"/>
                <w:sz w:val="20"/>
                <w:szCs w:val="20"/>
              </w:rPr>
              <w:t>2%  вiд загальнiй кiлькостi голосуючих акцiй. Подiя вiдбулась 10 квiтня 2018 р. Особи, якi входили до ланцюга володiння корпоративними правами юридичної особи, через яких особа здiйснює розпорядження акцiями, вiдсутнi</w:t>
            </w: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rsidRPr="00BB39BB">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rsidRPr="00BB39BB">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7 124 360</w:t>
            </w:r>
          </w:p>
        </w:tc>
        <w:tc>
          <w:tcPr>
            <w:tcW w:w="2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 xml:space="preserve">   Акцiонери мають однакову сукупнiсть прав, включаючи право: 1) брати участь в управлiннi Товариством (через участь та голосування на загальних зборах особисто або через своїх представникiв); 2) отримуват</w:t>
            </w:r>
            <w:r w:rsidRPr="00BB39BB">
              <w:rPr>
                <w:rFonts w:ascii="Times New Roman CYR" w:eastAsiaTheme="minorEastAsia" w:hAnsi="Times New Roman CYR" w:cs="Times New Roman CYR"/>
                <w:sz w:val="20"/>
                <w:szCs w:val="20"/>
              </w:rPr>
              <w:t>и iнформацiю про господарську дiяльнiсть Товариства; 3) виходу з Товариства шляхом вiдчуження належних йому акцiй. Акцiонер має право вiльно розпоряджатися належними йому акцiями Товариства, зокрема, продавати та iншим чином вiдчужувати їх на користь iнших</w:t>
            </w:r>
            <w:r w:rsidRPr="00BB39BB">
              <w:rPr>
                <w:rFonts w:ascii="Times New Roman CYR" w:eastAsiaTheme="minorEastAsia" w:hAnsi="Times New Roman CYR" w:cs="Times New Roman CYR"/>
                <w:sz w:val="20"/>
                <w:szCs w:val="20"/>
              </w:rPr>
              <w:t xml:space="preserve"> юридичних та фiзичних осiб без попереднього iнформування та/або отримання на це дозволу iнших акцiонерiв або Товариства; 4) брати участь у розподiлi прибутку Товариства та одержувати його частину (дивiденди) - в порядку, встановленому законом та цим Стату</w:t>
            </w:r>
            <w:r w:rsidRPr="00BB39BB">
              <w:rPr>
                <w:rFonts w:ascii="Times New Roman CYR" w:eastAsiaTheme="minorEastAsia" w:hAnsi="Times New Roman CYR" w:cs="Times New Roman CYR"/>
                <w:sz w:val="20"/>
                <w:szCs w:val="20"/>
              </w:rPr>
              <w:t>том; 5) на переважне придбання акцiй у процесi приватного розмiщення, в порядку, встановленому Законом; 6) вимагати обов'язкового викупу Товариством всiх або частини належних йому акцiй у випадках та порядку, передбачених чинним законодавством України, цим</w:t>
            </w:r>
            <w:r w:rsidRPr="00BB39BB">
              <w:rPr>
                <w:rFonts w:ascii="Times New Roman CYR" w:eastAsiaTheme="minorEastAsia" w:hAnsi="Times New Roman CYR" w:cs="Times New Roman CYR"/>
                <w:sz w:val="20"/>
                <w:szCs w:val="20"/>
              </w:rPr>
              <w:t xml:space="preserve"> Статутом та внутрiшнiми документами Товариства (якщо Товариством виданi такi документи); 7) отримати у разi лiквiдацiї Товариства частку вартостi майна Товариства (що залишається для розподiлу мiж акцiонерами пiсля виконання Товариством iнших майнових зоб</w:t>
            </w:r>
            <w:r w:rsidRPr="00BB39BB">
              <w:rPr>
                <w:rFonts w:ascii="Times New Roman CYR" w:eastAsiaTheme="minorEastAsia" w:hAnsi="Times New Roman CYR" w:cs="Times New Roman CYR"/>
                <w:sz w:val="20"/>
                <w:szCs w:val="20"/>
              </w:rPr>
              <w:t>ов'язань, передбачених законом), пропорцiйну частцi акцiонера у Статутному капiталi Товариства; 8) реалiзувати iншi права, встановленi цим Статутом та законом.</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t xml:space="preserve">   Акцiонери Товариства зобов'язанi: 1) додержуватися цього Статуту, iнших внутрiшнiх документiв</w:t>
            </w:r>
            <w:r w:rsidRPr="00BB39BB">
              <w:rPr>
                <w:rFonts w:ascii="Times New Roman CYR" w:eastAsiaTheme="minorEastAsia" w:hAnsi="Times New Roman CYR" w:cs="Times New Roman CYR"/>
                <w:sz w:val="20"/>
                <w:szCs w:val="20"/>
              </w:rPr>
              <w:t xml:space="preserve"> Товариства, виконувати рiшення загальних зборiв акцiонерiв та iнших органiв управлiння Товариством, якi дiють в межах повноважень, встановлених законом, цим Статутом та внутрiшнiми документами Товариства; 2) виконувати свої зобов'язання перед Товариством,</w:t>
            </w:r>
            <w:r w:rsidRPr="00BB39BB">
              <w:rPr>
                <w:rFonts w:ascii="Times New Roman CYR" w:eastAsiaTheme="minorEastAsia" w:hAnsi="Times New Roman CYR" w:cs="Times New Roman CYR"/>
                <w:sz w:val="20"/>
                <w:szCs w:val="20"/>
              </w:rPr>
              <w:t xml:space="preserve"> в тому числi оплачувати акцiї в розмiрi, в </w:t>
            </w:r>
            <w:r w:rsidRPr="00BB39BB">
              <w:rPr>
                <w:rFonts w:ascii="Times New Roman CYR" w:eastAsiaTheme="minorEastAsia" w:hAnsi="Times New Roman CYR" w:cs="Times New Roman CYR"/>
                <w:sz w:val="20"/>
                <w:szCs w:val="20"/>
              </w:rPr>
              <w:lastRenderedPageBreak/>
              <w:t>порядку, в строки та засобами, передбаченими цим Статутом та законом; 3) не розголошувати комерцiйну таємницю та конфiденцiальну iнформацiю про Товариство, його дiяльнiсть i посадових осiб; 4) виконувати свої зоб</w:t>
            </w:r>
            <w:r w:rsidRPr="00BB39BB">
              <w:rPr>
                <w:rFonts w:ascii="Times New Roman CYR" w:eastAsiaTheme="minorEastAsia" w:hAnsi="Times New Roman CYR" w:cs="Times New Roman CYR"/>
                <w:sz w:val="20"/>
                <w:szCs w:val="20"/>
              </w:rPr>
              <w:t xml:space="preserve">ов'язання перед Товариством, у тому числi пов'язанi з майновою участю; 5) нести iншi обов'язки, встановленi цим Статутом та законом. </w:t>
            </w: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sz w:val="20"/>
                <w:szCs w:val="20"/>
              </w:rPr>
            </w:pPr>
            <w:r w:rsidRPr="00BB39BB">
              <w:rPr>
                <w:rFonts w:ascii="Times New Roman CYR" w:eastAsiaTheme="minorEastAsia" w:hAnsi="Times New Roman CYR" w:cs="Times New Roman CYR"/>
                <w:sz w:val="20"/>
                <w:szCs w:val="20"/>
              </w:rPr>
              <w:lastRenderedPageBreak/>
              <w:t>вiдсутнi</w:t>
            </w:r>
          </w:p>
        </w:tc>
      </w:tr>
      <w:tr w:rsidR="00000000" w:rsidRPr="00BB39BB">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sz w:val="20"/>
                <w:szCs w:val="20"/>
              </w:rPr>
            </w:pPr>
            <w:r w:rsidRPr="00BB39BB">
              <w:rPr>
                <w:rFonts w:ascii="Times New Roman CYR" w:eastAsiaTheme="minorEastAsia" w:hAnsi="Times New Roman CYR" w:cs="Times New Roman CYR"/>
                <w:b/>
                <w:bCs/>
                <w:sz w:val="20"/>
                <w:szCs w:val="20"/>
              </w:rPr>
              <w:lastRenderedPageBreak/>
              <w:t>Примітки:</w:t>
            </w:r>
          </w:p>
        </w:tc>
      </w:tr>
      <w:tr w:rsidR="00000000" w:rsidRPr="00BB39BB">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rsidRPr="00BB39B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Номінальна вартість (</w:t>
            </w:r>
            <w:r w:rsidRPr="00BB39BB">
              <w:rPr>
                <w:rFonts w:ascii="Times New Roman CYR" w:eastAsiaTheme="minorEastAsia"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Частка у статутному капіталі (у відсотках)</w:t>
            </w:r>
          </w:p>
        </w:tc>
      </w:tr>
      <w:tr w:rsidR="00000000" w:rsidRPr="00BB39B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w:t>
            </w:r>
          </w:p>
        </w:tc>
      </w:tr>
      <w:tr w:rsidR="00000000" w:rsidRPr="00BB39B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06.07.2011</w:t>
            </w:r>
          </w:p>
        </w:tc>
        <w:tc>
          <w:tcPr>
            <w:tcW w:w="135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59/04/1/11</w:t>
            </w:r>
          </w:p>
        </w:tc>
        <w:tc>
          <w:tcPr>
            <w:tcW w:w="2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ДТУ Державноїї комiсii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UA 4000125462</w:t>
            </w:r>
          </w:p>
        </w:tc>
        <w:tc>
          <w:tcPr>
            <w:tcW w:w="15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7 124 360</w:t>
            </w:r>
          </w:p>
        </w:tc>
        <w:tc>
          <w:tcPr>
            <w:tcW w:w="14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1 781 090</w:t>
            </w:r>
          </w:p>
        </w:tc>
        <w:tc>
          <w:tcPr>
            <w:tcW w:w="14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100</w:t>
            </w:r>
          </w:p>
        </w:tc>
      </w:tr>
      <w:tr w:rsidR="00000000" w:rsidRPr="00BB39B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Торгiвля цiнними паперами емiтента на внутрiшнiх та зовнiшнiх ринках не здiйснювалась. Вiдсутнi факти включення/виключення цiнних паперiв емiтента до/з бiржового реєстру фондової бiржi. Iншi цiннi папери не випускались та додатковi емiсiї не здiснювалися</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rsidRPr="00BB39BB">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Основні засоби, усього (тис. грн)</w:t>
            </w:r>
          </w:p>
        </w:tc>
      </w:tr>
      <w:tr w:rsidR="00000000" w:rsidRPr="00BB39BB">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кінець періоду</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5 507,5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5 332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5 507,5</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5 332</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5 082,4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4 941,6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5 082,4</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4 941,6</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425,1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390,4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425,1</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390,4</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5 507,5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5 332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5 507,5</w:t>
            </w:r>
          </w:p>
        </w:tc>
        <w:tc>
          <w:tcPr>
            <w:tcW w:w="1082"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5 332</w:t>
            </w:r>
          </w:p>
        </w:tc>
      </w:tr>
      <w:tr w:rsidR="00000000" w:rsidRPr="00BB39B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Термiни та умови користування основними засобами (за основними групами):</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 Група "будiвлi та споруди" - строк корисного використання 20-40 рокiв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 Група "машини та обладнання" - вiд 5 рокiв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 Група "iншi" - вiд 3 рокiв.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Первiсна вартiсть основних засобiв на 31.12.2018  року 11581,1 тис.грн. Знос 6249,1тис.грн. </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Нараховано амортизацiї за звiтний перiод - 178,8 тис.грн. В звiтному перiодi рiвень придатностi основних засобiв 46,0%. Загальна зношенiсть основних засобiв на поч</w:t>
            </w:r>
            <w:r w:rsidRPr="00BB39BB">
              <w:rPr>
                <w:rFonts w:ascii="Times New Roman CYR" w:eastAsiaTheme="minorEastAsia" w:hAnsi="Times New Roman CYR" w:cs="Times New Roman CYR"/>
              </w:rPr>
              <w:t>аток звiтного року становить 52,4%, а на кiнець року 54,0%.  Ступiнь використання основних фондiв за показником фондовiддачi на кiнець звiтного перiоду становить 0,48 . Суттєвих змiн у вартостi основних фондiв не було. Обмежень на використання основних зас</w:t>
            </w:r>
            <w:r w:rsidRPr="00BB39BB">
              <w:rPr>
                <w:rFonts w:ascii="Times New Roman CYR" w:eastAsiaTheme="minorEastAsia" w:hAnsi="Times New Roman CYR" w:cs="Times New Roman CYR"/>
              </w:rPr>
              <w:t>обiв немає.</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rsidRPr="00BB39B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 попередній період</w:t>
            </w:r>
          </w:p>
        </w:tc>
      </w:tr>
      <w:tr w:rsidR="00000000" w:rsidRPr="00BB39B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4 576,8</w:t>
            </w:r>
          </w:p>
        </w:tc>
        <w:tc>
          <w:tcPr>
            <w:tcW w:w="3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4 451,8</w:t>
            </w:r>
          </w:p>
        </w:tc>
      </w:tr>
      <w:tr w:rsidR="00000000" w:rsidRPr="00BB39B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1 781,1</w:t>
            </w:r>
          </w:p>
        </w:tc>
        <w:tc>
          <w:tcPr>
            <w:tcW w:w="3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1 781,1</w:t>
            </w:r>
          </w:p>
        </w:tc>
      </w:tr>
      <w:tr w:rsidR="00000000" w:rsidRPr="00BB39B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1 781,1</w:t>
            </w:r>
          </w:p>
        </w:tc>
        <w:tc>
          <w:tcPr>
            <w:tcW w:w="3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1 781,1</w:t>
            </w:r>
          </w:p>
        </w:tc>
      </w:tr>
      <w:tr w:rsidR="00000000" w:rsidRPr="00BB39BB">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Визначення вартостi чистих активiв за попереднiй та звiтний перiоди здiйснювалося за одною методикою за формулою: Чистi активи = Необоротнi активи + Оборотнi активи + Витрати майбутнiх перiодiв - Довгостроковi зобов'язання - Поточнi зобов'язання - Забезпеч</w:t>
            </w:r>
            <w:r w:rsidRPr="00BB39BB">
              <w:rPr>
                <w:rFonts w:ascii="Times New Roman CYR" w:eastAsiaTheme="minorEastAsia" w:hAnsi="Times New Roman CYR" w:cs="Times New Roman CYR"/>
              </w:rPr>
              <w:t>ення наступних виплат i платежiв - Доходи майбутнiх перiодiв</w:t>
            </w:r>
          </w:p>
        </w:tc>
      </w:tr>
      <w:tr w:rsidR="00000000" w:rsidRPr="00BB39BB">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Розрахункова вартiсть чистих активiв (4576,8 тис.грн.) бiльше розмiру скоригованого </w:t>
            </w:r>
            <w:r w:rsidRPr="00BB39BB">
              <w:rPr>
                <w:rFonts w:ascii="Times New Roman CYR" w:eastAsiaTheme="minorEastAsia" w:hAnsi="Times New Roman CYR" w:cs="Times New Roman CYR"/>
              </w:rPr>
              <w:lastRenderedPageBreak/>
              <w:t xml:space="preserve">статутного капiталу (1781,1 тис.грн. ), що вiдповiдає вимогам статтi 155 Цивiльного кодексу України. Розмiр статутного капiталу вiдповiдає розмiру скоригованого статутного </w:t>
            </w:r>
            <w:r w:rsidRPr="00BB39BB">
              <w:rPr>
                <w:rFonts w:ascii="Times New Roman CYR" w:eastAsiaTheme="minorEastAsia" w:hAnsi="Times New Roman CYR" w:cs="Times New Roman CYR"/>
              </w:rPr>
              <w:t>капiталу, розрахованого на кiнець перiоду.</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rsidRPr="00BB39B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Дата погашення</w:t>
            </w:r>
          </w:p>
        </w:tc>
      </w:tr>
      <w:tr w:rsidR="00000000" w:rsidRPr="00BB39B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159,3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1 845,1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2 004,4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X</w:t>
            </w:r>
          </w:p>
        </w:tc>
      </w:tr>
      <w:tr w:rsidR="00000000" w:rsidRPr="00BB39B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Прострочених зобов`язань немає, усi зобов`язання - поточнi.</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АКЦIОНЕРНЕ ТОВАРИСТВО "БАНК КРЕДИТ ДНIПРО"</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Акціонерне товариство</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14352406</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01033, Україна, р-н, м. Київ, вул. ЖИЛЯНСЬКА, буд. 32</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АЕ № 294657</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Найменування державного органу, що видав ліцензію або інший докуме</w:t>
            </w:r>
            <w:r w:rsidRPr="00BB39BB">
              <w:rPr>
                <w:rFonts w:ascii="Times New Roman CYR" w:eastAsiaTheme="minorEastAsia" w:hAnsi="Times New Roman CYR" w:cs="Times New Roman CYR"/>
                <w:b/>
                <w:bCs/>
              </w:rPr>
              <w:t>нт</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Нацiональна комiсiя з цiнних паперiв та фондового ринку</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30.01.2015</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(044) 5938555</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(0562) 333977</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Депозитарна дiяльнiсть депозитарної установи</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Здiйснює обслуговування рахунку в цiнних паперах</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ПУБЛIЧНЕ АКЦIОНЕРНЕ ТОВАРИСТВО "НАЦIОНАЛЬНИЙ ДЕПОЗИТАРIЙ УКРАЇНИ"</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Публічне акціонерне товарис</w:t>
            </w:r>
            <w:r w:rsidRPr="00BB39BB">
              <w:rPr>
                <w:rFonts w:ascii="Times New Roman CYR" w:eastAsiaTheme="minorEastAsia" w:hAnsi="Times New Roman CYR" w:cs="Times New Roman CYR"/>
              </w:rPr>
              <w:t>тво</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30370711</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04107, Україна, р-н, м. Київ, вул. ТРОПIНIНА, буд. 7Г</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рiшення № 2092</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Нацiональна комiсiя з цiнних паперiв та фондового ринку</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01.10.2013</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+38044 5910400</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+38044 4825201</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Вид діяльнос</w:t>
            </w:r>
            <w:r w:rsidRPr="00BB39BB">
              <w:rPr>
                <w:rFonts w:ascii="Times New Roman CYR" w:eastAsiaTheme="minorEastAsia" w:hAnsi="Times New Roman CYR" w:cs="Times New Roman CYR"/>
                <w:b/>
                <w:bCs/>
              </w:rPr>
              <w:t>ті</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Депозитарна дiяльнiсть Центрального депозитарiю цiнних паперiв</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Здiйснює обслуговування випуску цiнних паперiв</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Товариство з обмеженою вiдповiдальнiстю "СМАРТ АУДИТ"</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Товариство з обмеженою відповідальністю</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38779546</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04071, Україна, р-н, м. Київ, вул. Оболонська, буд. 47</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сертифiкат А № 00616</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Аудиторська палата України</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19.01.2007</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+380 50 3445578</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Аудиторська дiяльнiсть</w:t>
            </w:r>
          </w:p>
        </w:tc>
      </w:tr>
      <w:tr w:rsidR="00000000" w:rsidRPr="00BB39B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Надає послуги по виконанню завдання з надання впевненостi щодо перевiрки iнформацiї включеної до Звiту про корпоративне управлiння Емiтента,</w:t>
            </w:r>
          </w:p>
          <w:p w:rsidR="00000000" w:rsidRPr="00BB39BB" w:rsidRDefault="00BB39BB">
            <w:pPr>
              <w:widowControl w:val="0"/>
              <w:autoSpaceDE w:val="0"/>
              <w:autoSpaceDN w:val="0"/>
              <w:adjustRightInd w:val="0"/>
              <w:spacing w:after="0" w:line="240" w:lineRule="auto"/>
              <w:jc w:val="both"/>
              <w:rPr>
                <w:rFonts w:ascii="Times New Roman CYR" w:eastAsiaTheme="minorEastAsia" w:hAnsi="Times New Roman CYR" w:cs="Times New Roman CYR"/>
              </w:rPr>
            </w:pPr>
            <w:r w:rsidRPr="00BB39BB">
              <w:rPr>
                <w:rFonts w:ascii="Times New Roman CYR" w:eastAsiaTheme="minorEastAsia" w:hAnsi="Times New Roman CYR" w:cs="Times New Roman CYR"/>
              </w:rPr>
              <w:t>складеного згiдно з вимогами Закону України "Про цiннi папери та фондовий ринок"</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tblPr>
      <w:tblGrid>
        <w:gridCol w:w="2160"/>
        <w:gridCol w:w="4490"/>
        <w:gridCol w:w="1990"/>
        <w:gridCol w:w="1360"/>
      </w:tblGrid>
      <w:tr w:rsidR="00000000" w:rsidRPr="00BB39BB">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КОДИ</w:t>
            </w:r>
          </w:p>
        </w:tc>
      </w:tr>
      <w:tr w:rsidR="00000000" w:rsidRPr="00BB39BB">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2019.01.01</w:t>
            </w:r>
          </w:p>
        </w:tc>
      </w:tr>
      <w:tr w:rsidR="00000000" w:rsidRPr="00BB39BB">
        <w:tblPrEx>
          <w:tblCellMar>
            <w:top w:w="0" w:type="dxa"/>
            <w:bottom w:w="0" w:type="dxa"/>
          </w:tblCellMar>
        </w:tblPrEx>
        <w:tc>
          <w:tcPr>
            <w:tcW w:w="2160" w:type="dxa"/>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ПРИВАТНЕ АКЦIОНЕРНЕ ТОВАРИСТВО "ТОРГОВО-ВИРОБНИЧЕ ПIДПРИЄМСТВО "ПЕРЛИНА"</w:t>
            </w:r>
          </w:p>
        </w:tc>
        <w:tc>
          <w:tcPr>
            <w:tcW w:w="1990" w:type="dxa"/>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00182702</w:t>
            </w:r>
          </w:p>
        </w:tc>
      </w:tr>
      <w:tr w:rsidR="00000000" w:rsidRPr="00BB39BB">
        <w:tblPrEx>
          <w:tblCellMar>
            <w:top w:w="0" w:type="dxa"/>
            <w:bottom w:w="0" w:type="dxa"/>
          </w:tblCellMar>
        </w:tblPrEx>
        <w:tc>
          <w:tcPr>
            <w:tcW w:w="2160" w:type="dxa"/>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lastRenderedPageBreak/>
              <w:t>Територія</w:t>
            </w:r>
          </w:p>
        </w:tc>
        <w:tc>
          <w:tcPr>
            <w:tcW w:w="4490" w:type="dxa"/>
            <w:vMerge w:val="restart"/>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Дніпропетровська область, м.Павлоград</w:t>
            </w:r>
          </w:p>
        </w:tc>
        <w:tc>
          <w:tcPr>
            <w:tcW w:w="1990" w:type="dxa"/>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1212400000</w:t>
            </w:r>
          </w:p>
        </w:tc>
      </w:tr>
      <w:tr w:rsidR="00000000" w:rsidRPr="00BB39BB">
        <w:tblPrEx>
          <w:tblCellMar>
            <w:top w:w="0" w:type="dxa"/>
            <w:bottom w:w="0" w:type="dxa"/>
          </w:tblCellMar>
        </w:tblPrEx>
        <w:tc>
          <w:tcPr>
            <w:tcW w:w="2160" w:type="dxa"/>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230</w:t>
            </w:r>
          </w:p>
        </w:tc>
      </w:tr>
      <w:tr w:rsidR="00000000" w:rsidRPr="00BB39BB">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68.20</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000000" w:rsidRDefault="00BB39B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BB39B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51400, Дніпропетровська обл., р-н, м. Павлоград, вул. Терьошкiна, буд. 4, (05632) 61177</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BB39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000000" w:rsidRDefault="00BB39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BB39B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BB39BB">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BB39BB">
              <w:rPr>
                <w:rFonts w:ascii="Times New Roman CYR" w:eastAsiaTheme="minorEastAsia" w:hAnsi="Times New Roman CYR" w:cs="Times New Roman CYR"/>
              </w:rPr>
              <w:t>1801006</w:t>
            </w:r>
          </w:p>
        </w:tc>
      </w:tr>
      <w:tr w:rsidR="00000000" w:rsidRPr="00BB39B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кінець звітного періоду</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5507,5</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5332</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11577,8</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11581,1</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(6070,3)</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(6249,1)</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28,7</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35</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1,3</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5537,8</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5368,3</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576</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261,3</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439,4</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944,6</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73,6</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3,5</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24,6</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3,5</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1116,6</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1212,9</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6654,4</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6581,2</w:t>
            </w:r>
          </w:p>
        </w:tc>
      </w:tr>
    </w:tbl>
    <w:p w:rsidR="00000000" w:rsidRDefault="00BB39B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rsidRPr="00BB39BB">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На кінець звітного періоду</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BB39BB">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1781,1</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1781,1</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9477,7</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9477,7</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7,7</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7,7</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lastRenderedPageBreak/>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-6814,7</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-6689,7</w:t>
            </w:r>
          </w:p>
        </w:tc>
      </w:tr>
      <w:tr w:rsidR="00000000" w:rsidRPr="00BB39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4451,8</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4576,8</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1565,3</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1392,7</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57,1</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159,3</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27,4</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0,7</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0,5</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1,9</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1,3</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577,6</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450,6</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2202,6</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2004,4</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6654,4</w:t>
            </w:r>
          </w:p>
        </w:tc>
        <w:tc>
          <w:tcPr>
            <w:tcW w:w="1645"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6581,2</w:t>
            </w:r>
          </w:p>
        </w:tc>
      </w:tr>
    </w:tbl>
    <w:p w:rsidR="00000000" w:rsidRDefault="00BB39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BB39BB">
      <w:pPr>
        <w:widowControl w:val="0"/>
        <w:autoSpaceDE w:val="0"/>
        <w:autoSpaceDN w:val="0"/>
        <w:adjustRightInd w:val="0"/>
        <w:spacing w:after="0" w:line="240" w:lineRule="auto"/>
        <w:rPr>
          <w:rFonts w:ascii="Times New Roman CYR" w:hAnsi="Times New Roman CYR" w:cs="Times New Roman CYR"/>
        </w:rPr>
      </w:pPr>
    </w:p>
    <w:p w:rsidR="00000000" w:rsidRDefault="00BB39B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BB39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000000" w:rsidRDefault="00BB39B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rsidRPr="00BB39B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Pr="00BB39BB" w:rsidRDefault="00BB39B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BB39BB">
              <w:rPr>
                <w:rFonts w:ascii="Times New Roman CYR" w:eastAsiaTheme="minorEastAsia"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right"/>
              <w:rPr>
                <w:rFonts w:ascii="Times New Roman CYR" w:eastAsiaTheme="minorEastAsia" w:hAnsi="Times New Roman CYR" w:cs="Times New Roman CYR"/>
              </w:rPr>
            </w:pPr>
            <w:r w:rsidRPr="00BB39BB">
              <w:rPr>
                <w:rFonts w:ascii="Times New Roman CYR" w:eastAsiaTheme="minorEastAsia" w:hAnsi="Times New Roman CYR" w:cs="Times New Roman CYR"/>
              </w:rPr>
              <w:t>1801007</w:t>
            </w:r>
          </w:p>
        </w:tc>
      </w:tr>
      <w:tr w:rsidR="00000000" w:rsidRPr="00BB39B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За аналогічний період попереднього року</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4</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2544,9</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2262,6</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1,6</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 xml:space="preserve">Разом доходи </w:t>
            </w:r>
            <w:r w:rsidRPr="00BB39BB">
              <w:rPr>
                <w:rFonts w:ascii="Times New Roman CYR" w:eastAsiaTheme="minorEastAsia"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2544,9</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2264,2</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(2250)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(2193,7)</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(142,5)</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(73,6)</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 xml:space="preserve">Разом витрати </w:t>
            </w:r>
            <w:r w:rsidRPr="00BB39BB">
              <w:rPr>
                <w:rFonts w:ascii="Times New Roman CYR" w:eastAsiaTheme="minorEastAsia"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(2392,5)</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(2267,3)</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152,4</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-3,1</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(27,4)</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(0)</w:t>
            </w:r>
          </w:p>
        </w:tc>
      </w:tr>
      <w:tr w:rsidR="00000000" w:rsidRPr="00BB39B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rPr>
                <w:rFonts w:ascii="Times New Roman CYR" w:eastAsiaTheme="minorEastAsia" w:hAnsi="Times New Roman CYR" w:cs="Times New Roman CYR"/>
              </w:rPr>
            </w:pPr>
            <w:r w:rsidRPr="00BB39BB">
              <w:rPr>
                <w:rFonts w:ascii="Times New Roman CYR" w:eastAsiaTheme="minorEastAsia" w:hAnsi="Times New Roman CYR" w:cs="Times New Roman CYR"/>
                <w:b/>
                <w:bCs/>
              </w:rPr>
              <w:t xml:space="preserve">Чистий прибуток (збиток) </w:t>
            </w:r>
            <w:r w:rsidRPr="00BB39BB">
              <w:rPr>
                <w:rFonts w:ascii="Times New Roman CYR" w:eastAsiaTheme="minorEastAsia"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125</w:t>
            </w:r>
          </w:p>
        </w:tc>
        <w:tc>
          <w:tcPr>
            <w:tcW w:w="1645" w:type="dxa"/>
            <w:gridSpan w:val="2"/>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-3,1</w:t>
            </w:r>
          </w:p>
        </w:tc>
      </w:tr>
    </w:tbl>
    <w:p w:rsidR="00000000" w:rsidRDefault="00BB39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BB39BB">
      <w:pPr>
        <w:widowControl w:val="0"/>
        <w:autoSpaceDE w:val="0"/>
        <w:autoSpaceDN w:val="0"/>
        <w:adjustRightInd w:val="0"/>
        <w:spacing w:after="0" w:line="240" w:lineRule="auto"/>
        <w:jc w:val="both"/>
        <w:rPr>
          <w:rFonts w:ascii="Times New Roman CYR" w:hAnsi="Times New Roman CYR" w:cs="Times New Roman CYR"/>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Насонов I.Ю.</w:t>
      </w:r>
    </w:p>
    <w:p w:rsidR="00000000" w:rsidRDefault="00BB39BB">
      <w:pPr>
        <w:widowControl w:val="0"/>
        <w:autoSpaceDE w:val="0"/>
        <w:autoSpaceDN w:val="0"/>
        <w:adjustRightInd w:val="0"/>
        <w:spacing w:after="0" w:line="240" w:lineRule="auto"/>
        <w:jc w:val="both"/>
        <w:rPr>
          <w:rFonts w:ascii="Times New Roman CYR" w:hAnsi="Times New Roman CYR" w:cs="Times New Roman CYR"/>
        </w:rPr>
      </w:pPr>
    </w:p>
    <w:p w:rsidR="00000000" w:rsidRDefault="00BB39B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передбачено штатним розкладом</w:t>
      </w:r>
    </w:p>
    <w:p w:rsidR="00000000" w:rsidRDefault="00BB39B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BB39B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офiцiйною позицiєю, як Директор Товариства, стерджую, наскiльки менi це вiдомо, що рiчна фiнансова звiтнiсть Товариства, пiдготовлена вiдповiдно до стандартiв бухгалтерського облiку, що вимагаються з</w:t>
      </w:r>
      <w:r>
        <w:rPr>
          <w:rFonts w:ascii="Times New Roman CYR" w:hAnsi="Times New Roman CYR" w:cs="Times New Roman CYR"/>
          <w:sz w:val="24"/>
          <w:szCs w:val="24"/>
        </w:rPr>
        <w:t>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звiт керiвництва включає достовiрне та об'є</w:t>
      </w:r>
      <w:r>
        <w:rPr>
          <w:rFonts w:ascii="Times New Roman CYR" w:hAnsi="Times New Roman CYR" w:cs="Times New Roman CYR"/>
          <w:sz w:val="24"/>
          <w:szCs w:val="24"/>
        </w:rPr>
        <w:t xml:space="preserve">ктивне подання iнформацiї про розвиток i здiйснення господарської дiяльностi та стан емiтента, разом з описом основних ризикiв та невизначеностей, з якими Товариство стикається у своїй господарськiй дiяльностi. Рiчний звiт Емiтента цiнних паперiв складено </w:t>
      </w:r>
      <w:r>
        <w:rPr>
          <w:rFonts w:ascii="Times New Roman CYR" w:hAnsi="Times New Roman CYR" w:cs="Times New Roman CYR"/>
          <w:sz w:val="24"/>
          <w:szCs w:val="24"/>
        </w:rPr>
        <w:t>за результатами перевiрки фiнансової звiтностi Ревiзором без залучення аудитора.</w:t>
      </w:r>
    </w:p>
    <w:p w:rsidR="00000000" w:rsidRDefault="00BB39B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B39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rsidRPr="00BB39B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Дата оприлюднення Повідомлення (Повідомле</w:t>
            </w:r>
            <w:r w:rsidRPr="00BB39BB">
              <w:rPr>
                <w:rFonts w:ascii="Times New Roman CYR" w:eastAsiaTheme="minorEastAsia" w:hAnsi="Times New Roman CYR" w:cs="Times New Roman CYR"/>
                <w:b/>
                <w:bCs/>
              </w:rPr>
              <w:t>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b/>
                <w:bCs/>
              </w:rPr>
            </w:pPr>
            <w:r w:rsidRPr="00BB39BB">
              <w:rPr>
                <w:rFonts w:ascii="Times New Roman CYR" w:eastAsiaTheme="minorEastAsia" w:hAnsi="Times New Roman CYR" w:cs="Times New Roman CYR"/>
                <w:b/>
                <w:bCs/>
              </w:rPr>
              <w:t>Вид інформації</w:t>
            </w:r>
          </w:p>
        </w:tc>
      </w:tr>
      <w:tr w:rsidR="00000000" w:rsidRPr="00BB39B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3</w:t>
            </w:r>
          </w:p>
        </w:tc>
      </w:tr>
      <w:tr w:rsidR="00000000" w:rsidRPr="00BB39BB">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27.04.2018</w:t>
            </w:r>
          </w:p>
        </w:tc>
        <w:tc>
          <w:tcPr>
            <w:tcW w:w="2250" w:type="dxa"/>
            <w:tcBorders>
              <w:top w:val="single" w:sz="6" w:space="0" w:color="auto"/>
              <w:left w:val="single" w:sz="6" w:space="0" w:color="auto"/>
              <w:bottom w:val="single" w:sz="6" w:space="0" w:color="auto"/>
              <w:right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27.04.2018</w:t>
            </w:r>
          </w:p>
        </w:tc>
        <w:tc>
          <w:tcPr>
            <w:tcW w:w="6300" w:type="dxa"/>
            <w:tcBorders>
              <w:top w:val="single" w:sz="6" w:space="0" w:color="auto"/>
              <w:left w:val="single" w:sz="6" w:space="0" w:color="auto"/>
              <w:bottom w:val="single" w:sz="6" w:space="0" w:color="auto"/>
            </w:tcBorders>
          </w:tcPr>
          <w:p w:rsidR="00000000" w:rsidRPr="00BB39BB" w:rsidRDefault="00BB39BB">
            <w:pPr>
              <w:widowControl w:val="0"/>
              <w:autoSpaceDE w:val="0"/>
              <w:autoSpaceDN w:val="0"/>
              <w:adjustRightInd w:val="0"/>
              <w:spacing w:after="0" w:line="240" w:lineRule="auto"/>
              <w:jc w:val="center"/>
              <w:rPr>
                <w:rFonts w:ascii="Times New Roman CYR" w:eastAsiaTheme="minorEastAsia" w:hAnsi="Times New Roman CYR" w:cs="Times New Roman CYR"/>
              </w:rPr>
            </w:pPr>
            <w:r w:rsidRPr="00BB39BB">
              <w:rPr>
                <w:rFonts w:ascii="Times New Roman CYR" w:eastAsiaTheme="minorEastAsia" w:hAnsi="Times New Roman CYR" w:cs="Times New Roman CYR"/>
              </w:rPr>
              <w:t>Відомості про зміну складу посадових осіб емітента</w:t>
            </w:r>
          </w:p>
        </w:tc>
      </w:tr>
    </w:tbl>
    <w:p w:rsidR="00BB39BB" w:rsidRDefault="00BB39BB">
      <w:pPr>
        <w:widowControl w:val="0"/>
        <w:autoSpaceDE w:val="0"/>
        <w:autoSpaceDN w:val="0"/>
        <w:adjustRightInd w:val="0"/>
        <w:spacing w:after="0" w:line="240" w:lineRule="auto"/>
        <w:rPr>
          <w:rFonts w:ascii="Times New Roman CYR" w:hAnsi="Times New Roman CYR" w:cs="Times New Roman CYR"/>
        </w:rPr>
      </w:pPr>
    </w:p>
    <w:sectPr w:rsidR="00BB39BB">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DEA"/>
    <w:rsid w:val="002B0DEA"/>
    <w:rsid w:val="00BB39B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59687</Words>
  <Characters>34022</Characters>
  <Application>Microsoft Office Word</Application>
  <DocSecurity>0</DocSecurity>
  <Lines>283</Lines>
  <Paragraphs>187</Paragraphs>
  <ScaleCrop>false</ScaleCrop>
  <Company/>
  <LinksUpToDate>false</LinksUpToDate>
  <CharactersWithSpaces>93522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2019-04-25T16:48:00Z</dcterms:created>
  <dcterms:modified xsi:type="dcterms:W3CDTF">2019-04-25T16:48:00Z</dcterms:modified>
</cp:coreProperties>
</file>