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16.12.2020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Редько Людмила Олексіївна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"ТОРГОВО-ВИРОБНИЧЕ АКЦІОНЕРНЕ ПІДПРИЄМСТВО "ПЕРЛИНА"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</w:t>
      </w:r>
      <w:r>
        <w:rPr>
          <w:rFonts w:ascii="Times New Roman CYR" w:hAnsi="Times New Roman CYR" w:cs="Times New Roman CYR"/>
          <w:sz w:val="24"/>
          <w:szCs w:val="24"/>
        </w:rPr>
        <w:t>анізаційно-правова форма: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51400, Дніпропетровська обл., місто Павлоград, вулиця Терьошкіна, 4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00182702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(+38) 050-320-70-96,</w:t>
      </w:r>
      <w:r>
        <w:rPr>
          <w:rFonts w:ascii="Times New Roman CYR" w:hAnsi="Times New Roman CYR" w:cs="Times New Roman CYR"/>
          <w:sz w:val="24"/>
          <w:szCs w:val="24"/>
        </w:rPr>
        <w:t xml:space="preserve"> -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perl@perlyna.pat.ua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</w:t>
      </w:r>
      <w:r>
        <w:rPr>
          <w:rFonts w:ascii="Times New Roman CYR" w:hAnsi="Times New Roman CYR" w:cs="Times New Roman CYR"/>
          <w:sz w:val="24"/>
          <w:szCs w:val="24"/>
        </w:rPr>
        <w:t xml:space="preserve">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</w:t>
      </w:r>
      <w:r>
        <w:rPr>
          <w:rFonts w:ascii="Times New Roman CYR" w:hAnsi="Times New Roman CYR" w:cs="Times New Roman CYR"/>
          <w:sz w:val="24"/>
          <w:szCs w:val="24"/>
        </w:rPr>
        <w:t>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</w:t>
      </w:r>
      <w:r>
        <w:rPr>
          <w:rFonts w:ascii="Times New Roman CYR" w:hAnsi="Times New Roman CYR" w:cs="Times New Roman CYR"/>
          <w:sz w:val="24"/>
          <w:szCs w:val="24"/>
        </w:rPr>
        <w:t>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</w:t>
      </w:r>
      <w:r>
        <w:rPr>
          <w:rFonts w:ascii="Times New Roman CYR" w:hAnsi="Times New Roman CYR" w:cs="Times New Roman CYR"/>
          <w:sz w:val="24"/>
          <w:szCs w:val="24"/>
        </w:rPr>
        <w:t>76262, Україна, DR/00002/ARM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http://perlyna.pat.ua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16.12.2020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08.07.2020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Жукова Вікторія Олексіївна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Товариство з обмеженою відповідальністю "Грін-Вест" (акціонер) 08.07.2020 р. вручив емітенту повідомлення про заміну члена Наглядової ради представника акціонера, згідно з яким Жукову Вікторію Олексіївну відкликано (припинено повноваження) з посади чл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ена Наглядової ради ПрАТ "ТВП "Перлина".</w:t>
            </w:r>
          </w:p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Жукова В.О. була обрана членом Наглядової ради, як представник акціонера - ТОВ "Грін-Вест", перебувала на посаді члена Наглядової ради з 27.04.2018 р. по 08.07.2020 р., непогашеної судимості за корисливi та пос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адовi злочини не має. </w:t>
            </w:r>
          </w:p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Змiни у персональному складi членів Наглядової ради відбулися на підставі ст. 53 Закону України "Про акціонерні товариства" та повідомлення ТОВ "Грін-Вест" (акціонера) про зміну члена Наглядової ради представника акціонера.</w:t>
            </w:r>
          </w:p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08.07.2020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Насонов Олег Юрійович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Товариство з обмеженою відповідальністю "М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МК" (акціонер) 08.07.2020 р. вручив емітенту повідомлення про заміну члена Наглядової ради представника акціонера, згідно з яким Насонова Олега Юрійовича відкликано (припинено повноваження) з посади члена Наглядової ради ПрАТ "ТВП "Перлина".</w:t>
            </w:r>
          </w:p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Насонов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.Ю. був обраний членом Наглядової ради, як представник акціонера - ТОВ "ММК", перебував на посаді члена Наглядової ради з 27.04.2018 р. по 08.07.2020 р., непогашеної судимості за корисливi та посадовi злочини не має. </w:t>
            </w:r>
          </w:p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Змiни у персональному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складi членів Наглядової ради відбулися на підставі ст. 53 Закону України "Про акціонерні товариства" та повідомлення ТОВ "ММК" (акціонера) про зміну члена Наглядової ради представника акціонера.</w:t>
            </w:r>
          </w:p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08.07.2020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набуто повноважень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М'ясоє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дов Георгій Анатолійович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 з обмеженою відповідальністю "Грін-Вест" (акціонер) 08.07.2020 р. вручив емітенту повідомлення про заміну члена Наглядової ради представника акціонера, згідно з яким М'ясоєдова Георгія Анатолійовича призначено (набув повноваження) новим членом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аглядової ради ПрАТ "ТВП "Перлина"" представником акціонера - товариства з обмеженою відповідальністю "Грін-Вест".</w:t>
            </w:r>
          </w:p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Посадову особу призначено на строк повноважень Наглядової ради - три роки з дати обрання (27.04.2018 р.). Протягом останнiх п'яти років 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іймав посаду директора ТОВ "Грін-Вест" і за сумісництвом обіймає посаду директора ТОВ "ММК" по теперішній час. Посадова особа, яку обрано до членiв Наглядової ради Товариства, не має непогашеної судимостi за корисливi та посадовi злочини.</w:t>
            </w:r>
          </w:p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Змiни у персональному складi членів Наглядової ради відбулися на підставі ст. 53 Закону України "Про акціонерні товариства" та повідомлення ТОВ "Грін-Вест" (акціонера) про зміну члена Наглядової ради представника акціонера.</w:t>
            </w:r>
          </w:p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08.07.2020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набуто повноваже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Шамсутдінов Ігор Філарєтович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Товариство з обмеженою відповідальністю "ММК" (акціонер) 08.07.2020 р. вручив емітенту повідомлення про заміну члена Наглядової ради представника акціонера, згідно з яким Шамс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утдінова Ігоря Філарєтовича призначено (набув повноваження) новим членом Наглядової ради ПрАТ "ТВП "Перлина"" представником акціонера - товариства з обмеженою відповідальністю "ММК".</w:t>
            </w:r>
          </w:p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Посадову особу призначено на строк повноважень Наглядової ради - три 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оки з дати обрання (27.04.2018 р.). Протягом останнiх п'яти років обіймав посади в Комунальному підприємстві "Затишне місто" Павлоградської міської ради (з 03.01.2017 р. по теперішній час): робітника з благоустрою, економіста I категорії, менеджера I катег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орії. Посадова особа, яку обрано до членiв Наглядової ради Товариства, не має непогашеної судимостi за корисливi та посадовi злочини.</w:t>
            </w:r>
          </w:p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Змiни у персональному складi членів Наглядової ради відбулися на підставі ст. 53 Закону України "Про акціонерні товариства" та повідомлення ТОВ "ММК" (акціонера) про зміну члена Наглядової ради представника акціонера.</w:t>
            </w:r>
          </w:p>
          <w:p w:rsidR="00000000" w:rsidRDefault="008F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8F3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00000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52"/>
    <w:rsid w:val="000A3152"/>
    <w:rsid w:val="008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A49D10-AA2A-4290-B4A3-F3D9A72A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4227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2020-12-16T10:24:00Z</dcterms:created>
  <dcterms:modified xsi:type="dcterms:W3CDTF">2020-12-16T10:24:00Z</dcterms:modified>
</cp:coreProperties>
</file>